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6ED96FB0" w:rsidR="00A94FB9" w:rsidRPr="00A150A7" w:rsidRDefault="00F4613A" w:rsidP="00A150A7">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65C62D76" wp14:editId="24E3BFE8">
            <wp:extent cx="1389254" cy="1042416"/>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28426" cy="1221877"/>
                    </a:xfrm>
                    <a:prstGeom prst="rect">
                      <a:avLst/>
                    </a:prstGeom>
                  </pic:spPr>
                </pic:pic>
              </a:graphicData>
            </a:graphic>
          </wp:inline>
        </w:drawing>
      </w:r>
    </w:p>
    <w:p w14:paraId="0F89E7FA" w14:textId="389AE727" w:rsidR="00A94FB9" w:rsidRPr="00A150A7" w:rsidRDefault="00A94FB9" w:rsidP="00A150A7">
      <w:pPr>
        <w:pStyle w:val="paragraph"/>
        <w:spacing w:before="0" w:beforeAutospacing="0" w:after="0" w:afterAutospacing="0"/>
        <w:textAlignment w:val="baseline"/>
        <w:rPr>
          <w:rStyle w:val="eop"/>
          <w:rFonts w:ascii="Garamond" w:hAnsi="Garamond" w:cs="Segoe UI"/>
          <w:sz w:val="23"/>
          <w:szCs w:val="23"/>
        </w:rPr>
      </w:pPr>
      <w:r w:rsidRPr="00A150A7">
        <w:rPr>
          <w:rStyle w:val="eop"/>
          <w:rFonts w:ascii="Garamond" w:hAnsi="Garamond" w:cs="Segoe UI"/>
          <w:sz w:val="23"/>
          <w:szCs w:val="23"/>
        </w:rPr>
        <w:t xml:space="preserve"> </w:t>
      </w:r>
    </w:p>
    <w:p w14:paraId="7DE3D8FD" w14:textId="6AC7B961" w:rsidR="00093A45" w:rsidRPr="00093A45" w:rsidRDefault="00093A45" w:rsidP="00093A45">
      <w:pPr>
        <w:spacing w:after="0" w:line="240" w:lineRule="auto"/>
        <w:outlineLvl w:val="0"/>
        <w:rPr>
          <w:rFonts w:ascii="Garamond" w:hAnsi="Garamond" w:cs="Times New Roman"/>
          <w:b/>
          <w:bCs/>
          <w:sz w:val="27"/>
          <w:szCs w:val="27"/>
          <w:lang w:val="en-US"/>
        </w:rPr>
      </w:pPr>
      <w:r w:rsidRPr="00093A45">
        <w:rPr>
          <w:rFonts w:ascii="Garamond" w:hAnsi="Garamond" w:cs="Times New Roman"/>
          <w:b/>
          <w:bCs/>
          <w:sz w:val="27"/>
          <w:szCs w:val="27"/>
          <w:lang w:val="en-US"/>
        </w:rPr>
        <w:t>October 2, 2022 – Pentecost 17 (C)</w:t>
      </w:r>
    </w:p>
    <w:p w14:paraId="29085FB7" w14:textId="77777777" w:rsidR="00093A45" w:rsidRPr="00093A45" w:rsidRDefault="00093A45" w:rsidP="00093A45">
      <w:pPr>
        <w:spacing w:after="0" w:line="240" w:lineRule="auto"/>
        <w:outlineLvl w:val="0"/>
        <w:rPr>
          <w:rFonts w:ascii="Garamond" w:hAnsi="Garamond" w:cs="Times New Roman"/>
          <w:b/>
          <w:bCs/>
          <w:sz w:val="27"/>
          <w:szCs w:val="27"/>
          <w:lang w:val="en-US"/>
        </w:rPr>
      </w:pPr>
      <w:r w:rsidRPr="00093A45">
        <w:rPr>
          <w:rFonts w:ascii="Garamond" w:hAnsi="Garamond" w:cs="Times New Roman"/>
          <w:b/>
          <w:bCs/>
          <w:sz w:val="27"/>
          <w:szCs w:val="27"/>
          <w:lang w:val="en-US"/>
        </w:rPr>
        <w:t>United Thank Offering Grants</w:t>
      </w:r>
    </w:p>
    <w:p w14:paraId="414CC86C" w14:textId="77777777" w:rsidR="00093A45" w:rsidRPr="00093A45" w:rsidRDefault="00093A45" w:rsidP="00093A45">
      <w:pPr>
        <w:spacing w:after="0" w:line="240" w:lineRule="auto"/>
        <w:rPr>
          <w:rFonts w:ascii="Garamond" w:eastAsia="Times New Roman" w:hAnsi="Garamond" w:cs="Times New Roman"/>
          <w:i/>
          <w:iCs/>
          <w:sz w:val="27"/>
          <w:szCs w:val="27"/>
          <w:lang w:val="en-US"/>
        </w:rPr>
      </w:pPr>
    </w:p>
    <w:p w14:paraId="39B1A203" w14:textId="77777777" w:rsidR="00093A45" w:rsidRPr="00093A45" w:rsidRDefault="00093A45" w:rsidP="00093A45">
      <w:pPr>
        <w:pStyle w:val="Default"/>
        <w:rPr>
          <w:rFonts w:ascii="Garamond" w:eastAsia="Times New Roman" w:hAnsi="Garamond"/>
          <w:sz w:val="27"/>
          <w:szCs w:val="27"/>
        </w:rPr>
      </w:pPr>
      <w:r w:rsidRPr="001550D6">
        <w:rPr>
          <w:rFonts w:ascii="Garamond" w:eastAsia="Times New Roman" w:hAnsi="Garamond"/>
          <w:sz w:val="27"/>
          <w:szCs w:val="27"/>
        </w:rPr>
        <w:t>The United Thank Offering (UTO) Board is pleased to announce the availability of its 2023 UTO Annual Grants, with a focus on the worldwide incarceration crisis. These grants are awarded for projects in The Episcopal Church and throughout the Anglican Communion, each year with a different focus.</w:t>
      </w:r>
    </w:p>
    <w:p w14:paraId="6EA13191" w14:textId="77777777" w:rsidR="00093A45" w:rsidRPr="001550D6" w:rsidRDefault="00093A45" w:rsidP="00093A45">
      <w:pPr>
        <w:pStyle w:val="Default"/>
        <w:rPr>
          <w:rFonts w:ascii="Garamond" w:eastAsia="Times New Roman" w:hAnsi="Garamond"/>
          <w:sz w:val="27"/>
          <w:szCs w:val="27"/>
        </w:rPr>
      </w:pPr>
    </w:p>
    <w:p w14:paraId="38F777C5" w14:textId="77777777" w:rsidR="00093A45" w:rsidRPr="00093A45" w:rsidRDefault="00093A45" w:rsidP="00093A45">
      <w:pPr>
        <w:pStyle w:val="Default"/>
        <w:rPr>
          <w:rFonts w:ascii="Garamond" w:eastAsia="Times New Roman" w:hAnsi="Garamond"/>
          <w:sz w:val="27"/>
          <w:szCs w:val="27"/>
        </w:rPr>
      </w:pPr>
      <w:r w:rsidRPr="001550D6">
        <w:rPr>
          <w:rFonts w:ascii="Garamond" w:eastAsia="Times New Roman" w:hAnsi="Garamond"/>
          <w:sz w:val="27"/>
          <w:szCs w:val="27"/>
        </w:rPr>
        <w:t>Grant application deadlines are 5 p.m. ET Jan. 6, for Anglican Communion partners, and 5 p.m. ET March 10, for dioceses of The Episcopal Church.</w:t>
      </w:r>
    </w:p>
    <w:p w14:paraId="08BA9038" w14:textId="77777777" w:rsidR="00093A45" w:rsidRPr="001550D6" w:rsidRDefault="00093A45" w:rsidP="00093A45">
      <w:pPr>
        <w:pStyle w:val="Default"/>
        <w:rPr>
          <w:rFonts w:ascii="Garamond" w:eastAsia="Times New Roman" w:hAnsi="Garamond"/>
          <w:sz w:val="27"/>
          <w:szCs w:val="27"/>
        </w:rPr>
      </w:pPr>
    </w:p>
    <w:p w14:paraId="783B6B0A" w14:textId="77777777" w:rsidR="00093A45" w:rsidRPr="00093A45" w:rsidRDefault="00093A45" w:rsidP="00093A45">
      <w:pPr>
        <w:pStyle w:val="Default"/>
        <w:rPr>
          <w:rFonts w:ascii="Garamond" w:eastAsia="Times New Roman" w:hAnsi="Garamond"/>
          <w:sz w:val="27"/>
          <w:szCs w:val="27"/>
        </w:rPr>
      </w:pPr>
      <w:r w:rsidRPr="001550D6">
        <w:rPr>
          <w:rFonts w:ascii="Garamond" w:eastAsia="Times New Roman" w:hAnsi="Garamond"/>
          <w:sz w:val="27"/>
          <w:szCs w:val="27"/>
        </w:rPr>
        <w:t>More information—including criteria for applicants, sample budgets and timelines, and helpful hints—as well as application and other forms</w:t>
      </w:r>
      <w:r w:rsidRPr="00093A45">
        <w:rPr>
          <w:rFonts w:ascii="Garamond" w:eastAsia="Times New Roman" w:hAnsi="Garamond"/>
          <w:sz w:val="27"/>
          <w:szCs w:val="27"/>
        </w:rPr>
        <w:t xml:space="preserve"> </w:t>
      </w:r>
      <w:r w:rsidRPr="001550D6">
        <w:rPr>
          <w:rFonts w:ascii="Garamond" w:eastAsia="Times New Roman" w:hAnsi="Garamond"/>
          <w:sz w:val="27"/>
          <w:szCs w:val="27"/>
        </w:rPr>
        <w:t>are available online in English and Spanish</w:t>
      </w:r>
      <w:r w:rsidRPr="00093A45">
        <w:rPr>
          <w:rFonts w:ascii="Garamond" w:eastAsia="Times New Roman" w:hAnsi="Garamond"/>
          <w:sz w:val="27"/>
          <w:szCs w:val="27"/>
        </w:rPr>
        <w:t xml:space="preserve"> at </w:t>
      </w:r>
      <w:r w:rsidRPr="00093A45">
        <w:rPr>
          <w:rFonts w:ascii="Garamond" w:eastAsia="Times New Roman" w:hAnsi="Garamond"/>
          <w:i/>
          <w:iCs/>
          <w:sz w:val="27"/>
          <w:szCs w:val="27"/>
        </w:rPr>
        <w:t>https://unitedthankoffering.com/apply/.</w:t>
      </w:r>
    </w:p>
    <w:p w14:paraId="1A864F67" w14:textId="77777777" w:rsidR="00093A45" w:rsidRPr="001550D6" w:rsidRDefault="00093A45" w:rsidP="00093A45">
      <w:pPr>
        <w:pStyle w:val="Default"/>
        <w:rPr>
          <w:rFonts w:ascii="Garamond" w:eastAsia="Times New Roman" w:hAnsi="Garamond"/>
          <w:sz w:val="27"/>
          <w:szCs w:val="27"/>
        </w:rPr>
      </w:pPr>
    </w:p>
    <w:p w14:paraId="25C2F9BC" w14:textId="77777777" w:rsidR="00093A45" w:rsidRDefault="00093A45" w:rsidP="00093A45">
      <w:pPr>
        <w:pStyle w:val="Default"/>
        <w:rPr>
          <w:rFonts w:ascii="Garamond" w:eastAsia="Times New Roman" w:hAnsi="Garamond"/>
          <w:sz w:val="27"/>
          <w:szCs w:val="27"/>
        </w:rPr>
      </w:pPr>
      <w:r w:rsidRPr="00093A45">
        <w:rPr>
          <w:rFonts w:ascii="Garamond" w:hAnsi="Garamond"/>
          <w:noProof/>
          <w:sz w:val="27"/>
          <w:szCs w:val="27"/>
        </w:rPr>
        <w:drawing>
          <wp:anchor distT="0" distB="0" distL="114300" distR="114300" simplePos="0" relativeHeight="251659264" behindDoc="0" locked="0" layoutInCell="1" allowOverlap="1" wp14:anchorId="19A5E9B7" wp14:editId="06F2D9A4">
            <wp:simplePos x="0" y="0"/>
            <wp:positionH relativeFrom="column">
              <wp:posOffset>1828511</wp:posOffset>
            </wp:positionH>
            <wp:positionV relativeFrom="paragraph">
              <wp:posOffset>273685</wp:posOffset>
            </wp:positionV>
            <wp:extent cx="2036445" cy="1256665"/>
            <wp:effectExtent l="0" t="0" r="0" b="63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036445"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A45">
        <w:rPr>
          <w:rFonts w:ascii="Garamond" w:hAnsi="Garamond"/>
          <w:sz w:val="27"/>
          <w:szCs w:val="27"/>
        </w:rPr>
        <w:fldChar w:fldCharType="begin"/>
      </w:r>
      <w:r w:rsidRPr="00093A45">
        <w:rPr>
          <w:rFonts w:ascii="Garamond" w:hAnsi="Garamond"/>
          <w:sz w:val="27"/>
          <w:szCs w:val="27"/>
        </w:rPr>
        <w:instrText xml:space="preserve"> INCLUDEPICTURE "https://www.episcopalchurch.org/wp-content/uploads/sites/2/2020/06/UTO_Mission_Mark-1024x632.png" \* MERGEFORMATINET </w:instrText>
      </w:r>
      <w:r w:rsidRPr="00093A45">
        <w:rPr>
          <w:rFonts w:ascii="Garamond" w:hAnsi="Garamond"/>
          <w:sz w:val="27"/>
          <w:szCs w:val="27"/>
        </w:rPr>
        <w:fldChar w:fldCharType="separate"/>
      </w:r>
      <w:r w:rsidRPr="00093A45">
        <w:rPr>
          <w:rFonts w:ascii="Garamond" w:hAnsi="Garamond"/>
          <w:sz w:val="27"/>
          <w:szCs w:val="27"/>
        </w:rPr>
        <w:fldChar w:fldCharType="end"/>
      </w:r>
      <w:r w:rsidRPr="001550D6">
        <w:rPr>
          <w:rFonts w:ascii="Garamond" w:eastAsia="Times New Roman" w:hAnsi="Garamond"/>
          <w:sz w:val="27"/>
          <w:szCs w:val="27"/>
        </w:rPr>
        <w:t xml:space="preserve">The United Thank Offering was founded to support innovative mission and ministry in The Episcopal Church and to promote thankfulness and mission in the whole church. One hundred percent of UTO thank </w:t>
      </w:r>
    </w:p>
    <w:p w14:paraId="4CD25FEB" w14:textId="77777777" w:rsidR="00093A45" w:rsidRPr="00A150A7" w:rsidRDefault="00093A45" w:rsidP="00093A45">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0A7892B7" wp14:editId="4EA11E0B">
            <wp:extent cx="1389254" cy="1042416"/>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28426" cy="1221877"/>
                    </a:xfrm>
                    <a:prstGeom prst="rect">
                      <a:avLst/>
                    </a:prstGeom>
                  </pic:spPr>
                </pic:pic>
              </a:graphicData>
            </a:graphic>
          </wp:inline>
        </w:drawing>
      </w:r>
    </w:p>
    <w:p w14:paraId="3DB6A392" w14:textId="77777777" w:rsidR="00093A45" w:rsidRPr="00A150A7" w:rsidRDefault="00093A45" w:rsidP="00093A45">
      <w:pPr>
        <w:pStyle w:val="paragraph"/>
        <w:spacing w:before="0" w:beforeAutospacing="0" w:after="0" w:afterAutospacing="0"/>
        <w:textAlignment w:val="baseline"/>
        <w:rPr>
          <w:rStyle w:val="eop"/>
          <w:rFonts w:ascii="Garamond" w:hAnsi="Garamond" w:cs="Segoe UI"/>
          <w:sz w:val="23"/>
          <w:szCs w:val="23"/>
        </w:rPr>
      </w:pPr>
      <w:r w:rsidRPr="00A150A7">
        <w:rPr>
          <w:rStyle w:val="eop"/>
          <w:rFonts w:ascii="Garamond" w:hAnsi="Garamond" w:cs="Segoe UI"/>
          <w:sz w:val="23"/>
          <w:szCs w:val="23"/>
        </w:rPr>
        <w:t xml:space="preserve"> </w:t>
      </w:r>
    </w:p>
    <w:p w14:paraId="22ADF2C8" w14:textId="77777777" w:rsidR="00093A45" w:rsidRPr="00093A45" w:rsidRDefault="00093A45" w:rsidP="00093A45">
      <w:pPr>
        <w:spacing w:after="0" w:line="240" w:lineRule="auto"/>
        <w:outlineLvl w:val="0"/>
        <w:rPr>
          <w:rFonts w:ascii="Garamond" w:hAnsi="Garamond" w:cs="Times New Roman"/>
          <w:b/>
          <w:bCs/>
          <w:sz w:val="27"/>
          <w:szCs w:val="27"/>
          <w:lang w:val="en-US"/>
        </w:rPr>
      </w:pPr>
      <w:r w:rsidRPr="00093A45">
        <w:rPr>
          <w:rFonts w:ascii="Garamond" w:hAnsi="Garamond" w:cs="Times New Roman"/>
          <w:b/>
          <w:bCs/>
          <w:sz w:val="27"/>
          <w:szCs w:val="27"/>
          <w:lang w:val="en-US"/>
        </w:rPr>
        <w:t>October 2, 2022 – Pentecost 17 (C)</w:t>
      </w:r>
    </w:p>
    <w:p w14:paraId="064794DD" w14:textId="77777777" w:rsidR="00093A45" w:rsidRPr="00093A45" w:rsidRDefault="00093A45" w:rsidP="00093A45">
      <w:pPr>
        <w:spacing w:after="0" w:line="240" w:lineRule="auto"/>
        <w:outlineLvl w:val="0"/>
        <w:rPr>
          <w:rFonts w:ascii="Garamond" w:hAnsi="Garamond" w:cs="Times New Roman"/>
          <w:b/>
          <w:bCs/>
          <w:sz w:val="27"/>
          <w:szCs w:val="27"/>
          <w:lang w:val="en-US"/>
        </w:rPr>
      </w:pPr>
      <w:r w:rsidRPr="00093A45">
        <w:rPr>
          <w:rFonts w:ascii="Garamond" w:hAnsi="Garamond" w:cs="Times New Roman"/>
          <w:b/>
          <w:bCs/>
          <w:sz w:val="27"/>
          <w:szCs w:val="27"/>
          <w:lang w:val="en-US"/>
        </w:rPr>
        <w:t>United Thank Offering Grants</w:t>
      </w:r>
    </w:p>
    <w:p w14:paraId="03268A3A" w14:textId="77777777" w:rsidR="00093A45" w:rsidRPr="00093A45" w:rsidRDefault="00093A45" w:rsidP="00093A45">
      <w:pPr>
        <w:spacing w:after="0" w:line="240" w:lineRule="auto"/>
        <w:rPr>
          <w:rFonts w:ascii="Garamond" w:eastAsia="Times New Roman" w:hAnsi="Garamond" w:cs="Times New Roman"/>
          <w:i/>
          <w:iCs/>
          <w:sz w:val="27"/>
          <w:szCs w:val="27"/>
          <w:lang w:val="en-US"/>
        </w:rPr>
      </w:pPr>
    </w:p>
    <w:p w14:paraId="78917F6D" w14:textId="77777777" w:rsidR="00093A45" w:rsidRPr="00093A45" w:rsidRDefault="00093A45" w:rsidP="00093A45">
      <w:pPr>
        <w:pStyle w:val="Default"/>
        <w:rPr>
          <w:rFonts w:ascii="Garamond" w:eastAsia="Times New Roman" w:hAnsi="Garamond"/>
          <w:sz w:val="27"/>
          <w:szCs w:val="27"/>
        </w:rPr>
      </w:pPr>
      <w:r w:rsidRPr="001550D6">
        <w:rPr>
          <w:rFonts w:ascii="Garamond" w:eastAsia="Times New Roman" w:hAnsi="Garamond"/>
          <w:sz w:val="27"/>
          <w:szCs w:val="27"/>
        </w:rPr>
        <w:t>The United Thank Offering (UTO) Board is pleased to announce the availability of its 2023 UTO Annual Grants, with a focus on the worldwide incarceration crisis. These grants are awarded for projects in The Episcopal Church and throughout the Anglican Communion, each year with a different focus.</w:t>
      </w:r>
    </w:p>
    <w:p w14:paraId="00D266D3" w14:textId="77777777" w:rsidR="00093A45" w:rsidRPr="001550D6" w:rsidRDefault="00093A45" w:rsidP="00093A45">
      <w:pPr>
        <w:pStyle w:val="Default"/>
        <w:rPr>
          <w:rFonts w:ascii="Garamond" w:eastAsia="Times New Roman" w:hAnsi="Garamond"/>
          <w:sz w:val="27"/>
          <w:szCs w:val="27"/>
        </w:rPr>
      </w:pPr>
    </w:p>
    <w:p w14:paraId="22BF5830" w14:textId="77777777" w:rsidR="00093A45" w:rsidRPr="00093A45" w:rsidRDefault="00093A45" w:rsidP="00093A45">
      <w:pPr>
        <w:pStyle w:val="Default"/>
        <w:rPr>
          <w:rFonts w:ascii="Garamond" w:eastAsia="Times New Roman" w:hAnsi="Garamond"/>
          <w:sz w:val="27"/>
          <w:szCs w:val="27"/>
        </w:rPr>
      </w:pPr>
      <w:r w:rsidRPr="001550D6">
        <w:rPr>
          <w:rFonts w:ascii="Garamond" w:eastAsia="Times New Roman" w:hAnsi="Garamond"/>
          <w:sz w:val="27"/>
          <w:szCs w:val="27"/>
        </w:rPr>
        <w:t>Grant application deadlines are 5 p.m. ET Jan. 6, for Anglican Communion partners, and 5 p.m. ET March 10, for dioceses of The Episcopal Church.</w:t>
      </w:r>
    </w:p>
    <w:p w14:paraId="21A6F15F" w14:textId="77777777" w:rsidR="00093A45" w:rsidRPr="001550D6" w:rsidRDefault="00093A45" w:rsidP="00093A45">
      <w:pPr>
        <w:pStyle w:val="Default"/>
        <w:rPr>
          <w:rFonts w:ascii="Garamond" w:eastAsia="Times New Roman" w:hAnsi="Garamond"/>
          <w:sz w:val="27"/>
          <w:szCs w:val="27"/>
        </w:rPr>
      </w:pPr>
    </w:p>
    <w:p w14:paraId="1C8696E1" w14:textId="77777777" w:rsidR="00093A45" w:rsidRPr="00093A45" w:rsidRDefault="00093A45" w:rsidP="00093A45">
      <w:pPr>
        <w:pStyle w:val="Default"/>
        <w:rPr>
          <w:rFonts w:ascii="Garamond" w:eastAsia="Times New Roman" w:hAnsi="Garamond"/>
          <w:sz w:val="27"/>
          <w:szCs w:val="27"/>
        </w:rPr>
      </w:pPr>
      <w:r w:rsidRPr="001550D6">
        <w:rPr>
          <w:rFonts w:ascii="Garamond" w:eastAsia="Times New Roman" w:hAnsi="Garamond"/>
          <w:sz w:val="27"/>
          <w:szCs w:val="27"/>
        </w:rPr>
        <w:t>More information—including criteria for applicants, sample budgets and timelines, and helpful hints—as well as application and other forms</w:t>
      </w:r>
      <w:r w:rsidRPr="00093A45">
        <w:rPr>
          <w:rFonts w:ascii="Garamond" w:eastAsia="Times New Roman" w:hAnsi="Garamond"/>
          <w:sz w:val="27"/>
          <w:szCs w:val="27"/>
        </w:rPr>
        <w:t xml:space="preserve"> </w:t>
      </w:r>
      <w:r w:rsidRPr="001550D6">
        <w:rPr>
          <w:rFonts w:ascii="Garamond" w:eastAsia="Times New Roman" w:hAnsi="Garamond"/>
          <w:sz w:val="27"/>
          <w:szCs w:val="27"/>
        </w:rPr>
        <w:t>are available online in English and Spanish</w:t>
      </w:r>
      <w:r w:rsidRPr="00093A45">
        <w:rPr>
          <w:rFonts w:ascii="Garamond" w:eastAsia="Times New Roman" w:hAnsi="Garamond"/>
          <w:sz w:val="27"/>
          <w:szCs w:val="27"/>
        </w:rPr>
        <w:t xml:space="preserve"> at </w:t>
      </w:r>
      <w:r w:rsidRPr="00093A45">
        <w:rPr>
          <w:rFonts w:ascii="Garamond" w:eastAsia="Times New Roman" w:hAnsi="Garamond"/>
          <w:i/>
          <w:iCs/>
          <w:sz w:val="27"/>
          <w:szCs w:val="27"/>
        </w:rPr>
        <w:t>https://unitedthankoffering.com/apply/.</w:t>
      </w:r>
    </w:p>
    <w:p w14:paraId="7256EAE6" w14:textId="77777777" w:rsidR="00093A45" w:rsidRPr="001550D6" w:rsidRDefault="00093A45" w:rsidP="00093A45">
      <w:pPr>
        <w:pStyle w:val="Default"/>
        <w:rPr>
          <w:rFonts w:ascii="Garamond" w:eastAsia="Times New Roman" w:hAnsi="Garamond"/>
          <w:sz w:val="27"/>
          <w:szCs w:val="27"/>
        </w:rPr>
      </w:pPr>
    </w:p>
    <w:p w14:paraId="0B7E61BF" w14:textId="77777777" w:rsidR="00093A45" w:rsidRDefault="00093A45" w:rsidP="00093A45">
      <w:pPr>
        <w:pStyle w:val="Default"/>
        <w:rPr>
          <w:rFonts w:ascii="Garamond" w:eastAsia="Times New Roman" w:hAnsi="Garamond"/>
          <w:sz w:val="27"/>
          <w:szCs w:val="27"/>
        </w:rPr>
      </w:pPr>
      <w:r w:rsidRPr="00093A45">
        <w:rPr>
          <w:rFonts w:ascii="Garamond" w:hAnsi="Garamond"/>
          <w:noProof/>
          <w:sz w:val="27"/>
          <w:szCs w:val="27"/>
        </w:rPr>
        <w:drawing>
          <wp:anchor distT="0" distB="0" distL="114300" distR="114300" simplePos="0" relativeHeight="251661312" behindDoc="0" locked="0" layoutInCell="1" allowOverlap="1" wp14:anchorId="160A623E" wp14:editId="27679AA0">
            <wp:simplePos x="0" y="0"/>
            <wp:positionH relativeFrom="column">
              <wp:posOffset>1828511</wp:posOffset>
            </wp:positionH>
            <wp:positionV relativeFrom="paragraph">
              <wp:posOffset>273685</wp:posOffset>
            </wp:positionV>
            <wp:extent cx="2036445" cy="1256665"/>
            <wp:effectExtent l="0" t="0" r="0" b="63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036445"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A45">
        <w:rPr>
          <w:rFonts w:ascii="Garamond" w:hAnsi="Garamond"/>
          <w:sz w:val="27"/>
          <w:szCs w:val="27"/>
        </w:rPr>
        <w:fldChar w:fldCharType="begin"/>
      </w:r>
      <w:r w:rsidRPr="00093A45">
        <w:rPr>
          <w:rFonts w:ascii="Garamond" w:hAnsi="Garamond"/>
          <w:sz w:val="27"/>
          <w:szCs w:val="27"/>
        </w:rPr>
        <w:instrText xml:space="preserve"> INCLUDEPICTURE "https://www.episcopalchurch.org/wp-content/uploads/sites/2/2020/06/UTO_Mission_Mark-1024x632.png" \* MERGEFORMATINET </w:instrText>
      </w:r>
      <w:r w:rsidRPr="00093A45">
        <w:rPr>
          <w:rFonts w:ascii="Garamond" w:hAnsi="Garamond"/>
          <w:sz w:val="27"/>
          <w:szCs w:val="27"/>
        </w:rPr>
        <w:fldChar w:fldCharType="separate"/>
      </w:r>
      <w:r w:rsidRPr="00093A45">
        <w:rPr>
          <w:rFonts w:ascii="Garamond" w:hAnsi="Garamond"/>
          <w:sz w:val="27"/>
          <w:szCs w:val="27"/>
        </w:rPr>
        <w:fldChar w:fldCharType="end"/>
      </w:r>
      <w:r w:rsidRPr="001550D6">
        <w:rPr>
          <w:rFonts w:ascii="Garamond" w:eastAsia="Times New Roman" w:hAnsi="Garamond"/>
          <w:sz w:val="27"/>
          <w:szCs w:val="27"/>
        </w:rPr>
        <w:t xml:space="preserve">The United Thank Offering was founded to support innovative mission and ministry in The Episcopal Church and to promote thankfulness and mission in the whole church. One hundred percent of UTO thank </w:t>
      </w:r>
    </w:p>
    <w:p w14:paraId="6BAB8335" w14:textId="77777777" w:rsidR="00093A45" w:rsidRDefault="00093A45" w:rsidP="00093A45">
      <w:pPr>
        <w:pStyle w:val="Default"/>
        <w:rPr>
          <w:rFonts w:ascii="Garamond" w:eastAsia="Times New Roman" w:hAnsi="Garamond"/>
          <w:sz w:val="27"/>
          <w:szCs w:val="27"/>
        </w:rPr>
      </w:pPr>
    </w:p>
    <w:p w14:paraId="7268331D" w14:textId="77777777" w:rsidR="00093A45" w:rsidRDefault="00093A45" w:rsidP="00093A45">
      <w:pPr>
        <w:pStyle w:val="Default"/>
        <w:rPr>
          <w:rFonts w:ascii="Garamond" w:eastAsia="Times New Roman" w:hAnsi="Garamond"/>
          <w:sz w:val="27"/>
          <w:szCs w:val="27"/>
        </w:rPr>
      </w:pPr>
    </w:p>
    <w:p w14:paraId="52564379" w14:textId="77777777" w:rsidR="00093A45" w:rsidRDefault="00093A45" w:rsidP="00093A45">
      <w:pPr>
        <w:pStyle w:val="Default"/>
        <w:rPr>
          <w:rFonts w:ascii="Garamond" w:eastAsia="Times New Roman" w:hAnsi="Garamond"/>
          <w:sz w:val="27"/>
          <w:szCs w:val="27"/>
        </w:rPr>
      </w:pPr>
    </w:p>
    <w:p w14:paraId="60FFCC5B" w14:textId="77777777" w:rsidR="00093A45" w:rsidRDefault="00093A45" w:rsidP="00093A45">
      <w:pPr>
        <w:pStyle w:val="Default"/>
        <w:rPr>
          <w:rFonts w:ascii="Garamond" w:eastAsia="Times New Roman" w:hAnsi="Garamond"/>
          <w:sz w:val="27"/>
          <w:szCs w:val="27"/>
        </w:rPr>
      </w:pPr>
    </w:p>
    <w:p w14:paraId="2DA0E422" w14:textId="5267539F" w:rsidR="00093A45" w:rsidRPr="00093A45" w:rsidRDefault="00093A45" w:rsidP="00093A45">
      <w:pPr>
        <w:pStyle w:val="Default"/>
        <w:rPr>
          <w:rFonts w:ascii="Garamond" w:eastAsia="Times New Roman" w:hAnsi="Garamond"/>
          <w:sz w:val="27"/>
          <w:szCs w:val="27"/>
        </w:rPr>
      </w:pPr>
      <w:r w:rsidRPr="001550D6">
        <w:rPr>
          <w:rFonts w:ascii="Garamond" w:eastAsia="Times New Roman" w:hAnsi="Garamond"/>
          <w:sz w:val="27"/>
          <w:szCs w:val="27"/>
        </w:rPr>
        <w:t>offerings—given by individuals and churches—are granted the following year. These awards support a wide range of projects, positions, educational resources, and more.</w:t>
      </w:r>
    </w:p>
    <w:p w14:paraId="105CAB4B" w14:textId="4316B321" w:rsidR="00093A45" w:rsidRPr="001550D6" w:rsidRDefault="00093A45" w:rsidP="00093A45">
      <w:pPr>
        <w:pStyle w:val="Default"/>
        <w:rPr>
          <w:rFonts w:ascii="Garamond" w:eastAsia="Times New Roman" w:hAnsi="Garamond"/>
          <w:sz w:val="27"/>
          <w:szCs w:val="27"/>
        </w:rPr>
      </w:pPr>
    </w:p>
    <w:p w14:paraId="4E2425E6" w14:textId="04EF403A" w:rsidR="00093A45" w:rsidRPr="00093A45" w:rsidRDefault="00093A45" w:rsidP="00093A45">
      <w:pPr>
        <w:pStyle w:val="Default"/>
        <w:rPr>
          <w:rFonts w:ascii="Garamond" w:eastAsia="Times New Roman" w:hAnsi="Garamond"/>
          <w:sz w:val="27"/>
          <w:szCs w:val="27"/>
        </w:rPr>
      </w:pPr>
      <w:r w:rsidRPr="001550D6">
        <w:rPr>
          <w:rFonts w:ascii="Garamond" w:eastAsia="Times New Roman" w:hAnsi="Garamond"/>
          <w:sz w:val="27"/>
          <w:szCs w:val="27"/>
        </w:rPr>
        <w:t>For the next three years, the United Thank Offering, in the spirit of Matthew 25:36, will focus on those whom society has left out or behind. The 2023 grant focus will be on innovative mission and ministry projects addressing all aspects of global incarceration, specifically preventative programs and intervention, prisoner support outreach, prison reform, or post-prison re-entry into society.</w:t>
      </w:r>
    </w:p>
    <w:p w14:paraId="5BCED799" w14:textId="34D98402" w:rsidR="00093A45" w:rsidRPr="001550D6" w:rsidRDefault="00093A45" w:rsidP="00093A45">
      <w:pPr>
        <w:pStyle w:val="Default"/>
        <w:rPr>
          <w:rFonts w:ascii="Garamond" w:eastAsia="Times New Roman" w:hAnsi="Garamond"/>
          <w:sz w:val="27"/>
          <w:szCs w:val="27"/>
        </w:rPr>
      </w:pPr>
    </w:p>
    <w:p w14:paraId="2931E9C4" w14:textId="16C92CE6" w:rsidR="00093A45" w:rsidRPr="001550D6" w:rsidRDefault="00093A45" w:rsidP="00093A45">
      <w:pPr>
        <w:pStyle w:val="Default"/>
        <w:rPr>
          <w:rFonts w:ascii="Garamond" w:eastAsia="Times New Roman" w:hAnsi="Garamond"/>
          <w:sz w:val="27"/>
          <w:szCs w:val="27"/>
        </w:rPr>
      </w:pPr>
      <w:r w:rsidRPr="001550D6">
        <w:rPr>
          <w:rFonts w:ascii="Garamond" w:eastAsia="Times New Roman" w:hAnsi="Garamond"/>
          <w:b/>
          <w:bCs/>
          <w:sz w:val="27"/>
          <w:szCs w:val="27"/>
        </w:rPr>
        <w:t>Informational webinars</w:t>
      </w:r>
      <w:r w:rsidRPr="001550D6">
        <w:rPr>
          <w:rFonts w:ascii="Garamond" w:eastAsia="Times New Roman" w:hAnsi="Garamond"/>
          <w:b/>
          <w:bCs/>
          <w:sz w:val="27"/>
          <w:szCs w:val="27"/>
        </w:rPr>
        <w:br/>
      </w:r>
      <w:r w:rsidRPr="001550D6">
        <w:rPr>
          <w:rFonts w:ascii="Garamond" w:eastAsia="Times New Roman" w:hAnsi="Garamond"/>
          <w:sz w:val="27"/>
          <w:szCs w:val="27"/>
        </w:rPr>
        <w:t>Register to learn more about the application process and ask questions during the following webinars</w:t>
      </w:r>
      <w:r w:rsidRPr="00093A45">
        <w:rPr>
          <w:rFonts w:ascii="Garamond" w:eastAsia="Times New Roman" w:hAnsi="Garamond"/>
          <w:sz w:val="27"/>
          <w:szCs w:val="27"/>
        </w:rPr>
        <w:t xml:space="preserve"> (https://www.episcopalchurch.org/publicaffairs/united-thank-offering-invites-2023-annual-grants/)</w:t>
      </w:r>
      <w:r w:rsidRPr="001550D6">
        <w:rPr>
          <w:rFonts w:ascii="Garamond" w:eastAsia="Times New Roman" w:hAnsi="Garamond"/>
          <w:sz w:val="27"/>
          <w:szCs w:val="27"/>
        </w:rPr>
        <w:t>:</w:t>
      </w:r>
    </w:p>
    <w:p w14:paraId="7AE1CE3B" w14:textId="645D3B93" w:rsidR="00093A45" w:rsidRPr="001550D6" w:rsidRDefault="00093A45" w:rsidP="00093A45">
      <w:pPr>
        <w:pStyle w:val="Default"/>
        <w:numPr>
          <w:ilvl w:val="0"/>
          <w:numId w:val="27"/>
        </w:numPr>
        <w:rPr>
          <w:rFonts w:ascii="Garamond" w:eastAsia="Times New Roman" w:hAnsi="Garamond"/>
          <w:sz w:val="27"/>
          <w:szCs w:val="27"/>
        </w:rPr>
      </w:pPr>
      <w:r w:rsidRPr="001550D6">
        <w:rPr>
          <w:rFonts w:ascii="Garamond" w:eastAsia="Times New Roman" w:hAnsi="Garamond"/>
          <w:sz w:val="27"/>
          <w:szCs w:val="27"/>
        </w:rPr>
        <w:t>Oct. 11, 7 p.m.</w:t>
      </w:r>
      <w:r w:rsidRPr="00093A45">
        <w:rPr>
          <w:rFonts w:ascii="Garamond" w:eastAsia="Times New Roman" w:hAnsi="Garamond"/>
          <w:sz w:val="27"/>
          <w:szCs w:val="27"/>
        </w:rPr>
        <w:br/>
      </w:r>
      <w:r w:rsidRPr="001550D6">
        <w:rPr>
          <w:rFonts w:ascii="Garamond" w:eastAsia="Times New Roman" w:hAnsi="Garamond"/>
          <w:sz w:val="27"/>
          <w:szCs w:val="27"/>
        </w:rPr>
        <w:t>How to Understand the 2023 Focus</w:t>
      </w:r>
    </w:p>
    <w:p w14:paraId="43B198F5" w14:textId="0643E4CF" w:rsidR="00093A45" w:rsidRPr="001550D6" w:rsidRDefault="00093A45" w:rsidP="00093A45">
      <w:pPr>
        <w:pStyle w:val="Default"/>
        <w:numPr>
          <w:ilvl w:val="0"/>
          <w:numId w:val="27"/>
        </w:numPr>
        <w:rPr>
          <w:rFonts w:ascii="Garamond" w:eastAsia="Times New Roman" w:hAnsi="Garamond"/>
          <w:sz w:val="27"/>
          <w:szCs w:val="27"/>
        </w:rPr>
      </w:pPr>
      <w:r w:rsidRPr="001550D6">
        <w:rPr>
          <w:rFonts w:ascii="Garamond" w:eastAsia="Times New Roman" w:hAnsi="Garamond"/>
          <w:sz w:val="27"/>
          <w:szCs w:val="27"/>
        </w:rPr>
        <w:t>Nov. 15, noon and 7 p.m.</w:t>
      </w:r>
      <w:r w:rsidRPr="00093A45">
        <w:rPr>
          <w:rFonts w:ascii="Garamond" w:eastAsia="Times New Roman" w:hAnsi="Garamond"/>
          <w:sz w:val="27"/>
          <w:szCs w:val="27"/>
        </w:rPr>
        <w:br/>
      </w:r>
      <w:r w:rsidRPr="001550D6">
        <w:rPr>
          <w:rFonts w:ascii="Garamond" w:eastAsia="Times New Roman" w:hAnsi="Garamond"/>
          <w:sz w:val="27"/>
          <w:szCs w:val="27"/>
        </w:rPr>
        <w:t>Helpful Hints Regarding the Budget and Application</w:t>
      </w:r>
    </w:p>
    <w:p w14:paraId="0F45BBA9" w14:textId="51CCF285" w:rsidR="00093A45" w:rsidRPr="001550D6" w:rsidRDefault="00093A45" w:rsidP="00093A45">
      <w:pPr>
        <w:pStyle w:val="Default"/>
        <w:numPr>
          <w:ilvl w:val="0"/>
          <w:numId w:val="27"/>
        </w:numPr>
        <w:rPr>
          <w:rFonts w:ascii="Garamond" w:eastAsia="Times New Roman" w:hAnsi="Garamond"/>
          <w:sz w:val="27"/>
          <w:szCs w:val="27"/>
        </w:rPr>
      </w:pPr>
      <w:r w:rsidRPr="001550D6">
        <w:rPr>
          <w:rFonts w:ascii="Garamond" w:eastAsia="Times New Roman" w:hAnsi="Garamond"/>
          <w:sz w:val="27"/>
          <w:szCs w:val="27"/>
        </w:rPr>
        <w:t>Jan. 10, noon and 7 p.m.</w:t>
      </w:r>
      <w:r w:rsidRPr="00093A45">
        <w:rPr>
          <w:rFonts w:ascii="Garamond" w:eastAsia="Times New Roman" w:hAnsi="Garamond"/>
          <w:sz w:val="27"/>
          <w:szCs w:val="27"/>
        </w:rPr>
        <w:br/>
      </w:r>
      <w:r w:rsidRPr="001550D6">
        <w:rPr>
          <w:rFonts w:ascii="Garamond" w:eastAsia="Times New Roman" w:hAnsi="Garamond"/>
          <w:sz w:val="27"/>
          <w:szCs w:val="27"/>
        </w:rPr>
        <w:t>Helpful Hints Regarding the Timeline and a Complete Application</w:t>
      </w:r>
    </w:p>
    <w:p w14:paraId="013CEEE8" w14:textId="4230340E" w:rsidR="00093A45" w:rsidRPr="00093A45" w:rsidRDefault="00093A45" w:rsidP="00093A45">
      <w:pPr>
        <w:pStyle w:val="Default"/>
        <w:numPr>
          <w:ilvl w:val="0"/>
          <w:numId w:val="27"/>
        </w:numPr>
        <w:rPr>
          <w:rFonts w:ascii="Garamond" w:eastAsia="Times New Roman" w:hAnsi="Garamond"/>
          <w:sz w:val="27"/>
          <w:szCs w:val="27"/>
        </w:rPr>
      </w:pPr>
      <w:r w:rsidRPr="001550D6">
        <w:rPr>
          <w:rFonts w:ascii="Garamond" w:eastAsia="Times New Roman" w:hAnsi="Garamond"/>
          <w:sz w:val="27"/>
          <w:szCs w:val="27"/>
        </w:rPr>
        <w:t>Feb. 14, 12 p.m.</w:t>
      </w:r>
      <w:r w:rsidRPr="00093A45">
        <w:rPr>
          <w:rFonts w:ascii="Garamond" w:eastAsia="Times New Roman" w:hAnsi="Garamond"/>
          <w:sz w:val="27"/>
          <w:szCs w:val="27"/>
        </w:rPr>
        <w:br/>
      </w:r>
      <w:r w:rsidRPr="001550D6">
        <w:rPr>
          <w:rFonts w:ascii="Garamond" w:eastAsia="Times New Roman" w:hAnsi="Garamond"/>
          <w:sz w:val="27"/>
          <w:szCs w:val="27"/>
        </w:rPr>
        <w:t>Drop-in Q&amp;A time</w:t>
      </w:r>
    </w:p>
    <w:p w14:paraId="353CC730" w14:textId="504FB7D8" w:rsidR="00FD4DC3" w:rsidRDefault="00FD4DC3" w:rsidP="00093A45">
      <w:pPr>
        <w:spacing w:after="0" w:line="240" w:lineRule="auto"/>
        <w:outlineLvl w:val="0"/>
        <w:rPr>
          <w:rFonts w:ascii="Garamond" w:eastAsia="Times New Roman" w:hAnsi="Garamond"/>
          <w:sz w:val="27"/>
          <w:szCs w:val="27"/>
        </w:rPr>
      </w:pPr>
    </w:p>
    <w:p w14:paraId="1D4CABD1" w14:textId="4AA35A4B" w:rsidR="00093A45" w:rsidRDefault="00093A45" w:rsidP="00093A45">
      <w:pPr>
        <w:spacing w:after="0" w:line="240" w:lineRule="auto"/>
        <w:outlineLvl w:val="0"/>
        <w:rPr>
          <w:rFonts w:ascii="Garamond" w:eastAsia="Times New Roman" w:hAnsi="Garamond"/>
          <w:sz w:val="27"/>
          <w:szCs w:val="27"/>
        </w:rPr>
      </w:pPr>
    </w:p>
    <w:p w14:paraId="77CBD67F" w14:textId="345BA549" w:rsidR="00093A45" w:rsidRDefault="00093A45" w:rsidP="00093A45">
      <w:pPr>
        <w:spacing w:after="0" w:line="240" w:lineRule="auto"/>
        <w:outlineLvl w:val="0"/>
        <w:rPr>
          <w:rFonts w:ascii="Garamond" w:eastAsia="Times New Roman" w:hAnsi="Garamond"/>
          <w:sz w:val="27"/>
          <w:szCs w:val="27"/>
        </w:rPr>
      </w:pPr>
    </w:p>
    <w:p w14:paraId="590ADAE8" w14:textId="77777777" w:rsidR="00093A45" w:rsidRDefault="00093A45" w:rsidP="00093A45">
      <w:pPr>
        <w:pStyle w:val="Default"/>
        <w:rPr>
          <w:rFonts w:ascii="Garamond" w:eastAsia="Times New Roman" w:hAnsi="Garamond"/>
          <w:sz w:val="27"/>
          <w:szCs w:val="27"/>
        </w:rPr>
      </w:pPr>
    </w:p>
    <w:p w14:paraId="107CCE53" w14:textId="77777777" w:rsidR="00093A45" w:rsidRDefault="00093A45" w:rsidP="00093A45">
      <w:pPr>
        <w:pStyle w:val="Default"/>
        <w:rPr>
          <w:rFonts w:ascii="Garamond" w:eastAsia="Times New Roman" w:hAnsi="Garamond"/>
          <w:sz w:val="27"/>
          <w:szCs w:val="27"/>
        </w:rPr>
      </w:pPr>
    </w:p>
    <w:p w14:paraId="1F040A0A" w14:textId="77777777" w:rsidR="00093A45" w:rsidRDefault="00093A45" w:rsidP="00093A45">
      <w:pPr>
        <w:pStyle w:val="Default"/>
        <w:rPr>
          <w:rFonts w:ascii="Garamond" w:eastAsia="Times New Roman" w:hAnsi="Garamond"/>
          <w:sz w:val="27"/>
          <w:szCs w:val="27"/>
        </w:rPr>
      </w:pPr>
    </w:p>
    <w:p w14:paraId="7901EAD6" w14:textId="77777777" w:rsidR="00093A45" w:rsidRDefault="00093A45" w:rsidP="00093A45">
      <w:pPr>
        <w:pStyle w:val="Default"/>
        <w:rPr>
          <w:rFonts w:ascii="Garamond" w:eastAsia="Times New Roman" w:hAnsi="Garamond"/>
          <w:sz w:val="27"/>
          <w:szCs w:val="27"/>
        </w:rPr>
      </w:pPr>
    </w:p>
    <w:p w14:paraId="599AFF57" w14:textId="77777777" w:rsidR="00093A45" w:rsidRPr="00093A45" w:rsidRDefault="00093A45" w:rsidP="00093A45">
      <w:pPr>
        <w:pStyle w:val="Default"/>
        <w:rPr>
          <w:rFonts w:ascii="Garamond" w:eastAsia="Times New Roman" w:hAnsi="Garamond"/>
          <w:sz w:val="27"/>
          <w:szCs w:val="27"/>
        </w:rPr>
      </w:pPr>
      <w:r w:rsidRPr="001550D6">
        <w:rPr>
          <w:rFonts w:ascii="Garamond" w:eastAsia="Times New Roman" w:hAnsi="Garamond"/>
          <w:sz w:val="27"/>
          <w:szCs w:val="27"/>
        </w:rPr>
        <w:t>offerings—given by individuals and churches—are granted the following year. These awards support a wide range of projects, positions, educational resources, and more.</w:t>
      </w:r>
    </w:p>
    <w:p w14:paraId="2A428027" w14:textId="77777777" w:rsidR="00093A45" w:rsidRPr="001550D6" w:rsidRDefault="00093A45" w:rsidP="00093A45">
      <w:pPr>
        <w:pStyle w:val="Default"/>
        <w:rPr>
          <w:rFonts w:ascii="Garamond" w:eastAsia="Times New Roman" w:hAnsi="Garamond"/>
          <w:sz w:val="27"/>
          <w:szCs w:val="27"/>
        </w:rPr>
      </w:pPr>
    </w:p>
    <w:p w14:paraId="543B1FF3" w14:textId="77777777" w:rsidR="00093A45" w:rsidRPr="00093A45" w:rsidRDefault="00093A45" w:rsidP="00093A45">
      <w:pPr>
        <w:pStyle w:val="Default"/>
        <w:rPr>
          <w:rFonts w:ascii="Garamond" w:eastAsia="Times New Roman" w:hAnsi="Garamond"/>
          <w:sz w:val="27"/>
          <w:szCs w:val="27"/>
        </w:rPr>
      </w:pPr>
      <w:r w:rsidRPr="001550D6">
        <w:rPr>
          <w:rFonts w:ascii="Garamond" w:eastAsia="Times New Roman" w:hAnsi="Garamond"/>
          <w:sz w:val="27"/>
          <w:szCs w:val="27"/>
        </w:rPr>
        <w:t>For the next three years, the United Thank Offering, in the spirit of Matthew 25:36, will focus on those whom society has left out or behind. The 2023 grant focus will be on innovative mission and ministry projects addressing all aspects of global incarceration, specifically preventative programs and intervention, prisoner support outreach, prison reform, or post-prison re-entry into society.</w:t>
      </w:r>
    </w:p>
    <w:p w14:paraId="7B458790" w14:textId="77777777" w:rsidR="00093A45" w:rsidRPr="001550D6" w:rsidRDefault="00093A45" w:rsidP="00093A45">
      <w:pPr>
        <w:pStyle w:val="Default"/>
        <w:rPr>
          <w:rFonts w:ascii="Garamond" w:eastAsia="Times New Roman" w:hAnsi="Garamond"/>
          <w:sz w:val="27"/>
          <w:szCs w:val="27"/>
        </w:rPr>
      </w:pPr>
    </w:p>
    <w:p w14:paraId="356E9ACC" w14:textId="77777777" w:rsidR="00093A45" w:rsidRPr="001550D6" w:rsidRDefault="00093A45" w:rsidP="00093A45">
      <w:pPr>
        <w:pStyle w:val="Default"/>
        <w:rPr>
          <w:rFonts w:ascii="Garamond" w:eastAsia="Times New Roman" w:hAnsi="Garamond"/>
          <w:sz w:val="27"/>
          <w:szCs w:val="27"/>
        </w:rPr>
      </w:pPr>
      <w:r w:rsidRPr="001550D6">
        <w:rPr>
          <w:rFonts w:ascii="Garamond" w:eastAsia="Times New Roman" w:hAnsi="Garamond"/>
          <w:b/>
          <w:bCs/>
          <w:sz w:val="27"/>
          <w:szCs w:val="27"/>
        </w:rPr>
        <w:t>Informational webinars</w:t>
      </w:r>
      <w:r w:rsidRPr="001550D6">
        <w:rPr>
          <w:rFonts w:ascii="Garamond" w:eastAsia="Times New Roman" w:hAnsi="Garamond"/>
          <w:b/>
          <w:bCs/>
          <w:sz w:val="27"/>
          <w:szCs w:val="27"/>
        </w:rPr>
        <w:br/>
      </w:r>
      <w:r w:rsidRPr="001550D6">
        <w:rPr>
          <w:rFonts w:ascii="Garamond" w:eastAsia="Times New Roman" w:hAnsi="Garamond"/>
          <w:sz w:val="27"/>
          <w:szCs w:val="27"/>
        </w:rPr>
        <w:t>Register to learn more about the application process and ask questions during the following webinars</w:t>
      </w:r>
      <w:r w:rsidRPr="00093A45">
        <w:rPr>
          <w:rFonts w:ascii="Garamond" w:eastAsia="Times New Roman" w:hAnsi="Garamond"/>
          <w:sz w:val="27"/>
          <w:szCs w:val="27"/>
        </w:rPr>
        <w:t xml:space="preserve"> (https://www.episcopalchurch.org/publicaffairs/united-thank-offering-invites-2023-annual-grants/)</w:t>
      </w:r>
      <w:r w:rsidRPr="001550D6">
        <w:rPr>
          <w:rFonts w:ascii="Garamond" w:eastAsia="Times New Roman" w:hAnsi="Garamond"/>
          <w:sz w:val="27"/>
          <w:szCs w:val="27"/>
        </w:rPr>
        <w:t>:</w:t>
      </w:r>
    </w:p>
    <w:p w14:paraId="6F3544C5" w14:textId="77777777" w:rsidR="00093A45" w:rsidRPr="001550D6" w:rsidRDefault="00093A45" w:rsidP="00093A45">
      <w:pPr>
        <w:pStyle w:val="Default"/>
        <w:numPr>
          <w:ilvl w:val="0"/>
          <w:numId w:val="27"/>
        </w:numPr>
        <w:rPr>
          <w:rFonts w:ascii="Garamond" w:eastAsia="Times New Roman" w:hAnsi="Garamond"/>
          <w:sz w:val="27"/>
          <w:szCs w:val="27"/>
        </w:rPr>
      </w:pPr>
      <w:r w:rsidRPr="001550D6">
        <w:rPr>
          <w:rFonts w:ascii="Garamond" w:eastAsia="Times New Roman" w:hAnsi="Garamond"/>
          <w:sz w:val="27"/>
          <w:szCs w:val="27"/>
        </w:rPr>
        <w:t>Oct. 11, 7 p.m.</w:t>
      </w:r>
      <w:r w:rsidRPr="00093A45">
        <w:rPr>
          <w:rFonts w:ascii="Garamond" w:eastAsia="Times New Roman" w:hAnsi="Garamond"/>
          <w:sz w:val="27"/>
          <w:szCs w:val="27"/>
        </w:rPr>
        <w:br/>
      </w:r>
      <w:r w:rsidRPr="001550D6">
        <w:rPr>
          <w:rFonts w:ascii="Garamond" w:eastAsia="Times New Roman" w:hAnsi="Garamond"/>
          <w:sz w:val="27"/>
          <w:szCs w:val="27"/>
        </w:rPr>
        <w:t>How to Understand the 2023 Focus</w:t>
      </w:r>
    </w:p>
    <w:p w14:paraId="699C3067" w14:textId="77777777" w:rsidR="00093A45" w:rsidRPr="001550D6" w:rsidRDefault="00093A45" w:rsidP="00093A45">
      <w:pPr>
        <w:pStyle w:val="Default"/>
        <w:numPr>
          <w:ilvl w:val="0"/>
          <w:numId w:val="27"/>
        </w:numPr>
        <w:rPr>
          <w:rFonts w:ascii="Garamond" w:eastAsia="Times New Roman" w:hAnsi="Garamond"/>
          <w:sz w:val="27"/>
          <w:szCs w:val="27"/>
        </w:rPr>
      </w:pPr>
      <w:r w:rsidRPr="001550D6">
        <w:rPr>
          <w:rFonts w:ascii="Garamond" w:eastAsia="Times New Roman" w:hAnsi="Garamond"/>
          <w:sz w:val="27"/>
          <w:szCs w:val="27"/>
        </w:rPr>
        <w:t>Nov. 15, noon and 7 p.m.</w:t>
      </w:r>
      <w:r w:rsidRPr="00093A45">
        <w:rPr>
          <w:rFonts w:ascii="Garamond" w:eastAsia="Times New Roman" w:hAnsi="Garamond"/>
          <w:sz w:val="27"/>
          <w:szCs w:val="27"/>
        </w:rPr>
        <w:br/>
      </w:r>
      <w:r w:rsidRPr="001550D6">
        <w:rPr>
          <w:rFonts w:ascii="Garamond" w:eastAsia="Times New Roman" w:hAnsi="Garamond"/>
          <w:sz w:val="27"/>
          <w:szCs w:val="27"/>
        </w:rPr>
        <w:t>Helpful Hints Regarding the Budget and Application</w:t>
      </w:r>
    </w:p>
    <w:p w14:paraId="27F9BC8E" w14:textId="77777777" w:rsidR="00093A45" w:rsidRPr="001550D6" w:rsidRDefault="00093A45" w:rsidP="00093A45">
      <w:pPr>
        <w:pStyle w:val="Default"/>
        <w:numPr>
          <w:ilvl w:val="0"/>
          <w:numId w:val="27"/>
        </w:numPr>
        <w:rPr>
          <w:rFonts w:ascii="Garamond" w:eastAsia="Times New Roman" w:hAnsi="Garamond"/>
          <w:sz w:val="27"/>
          <w:szCs w:val="27"/>
        </w:rPr>
      </w:pPr>
      <w:r w:rsidRPr="001550D6">
        <w:rPr>
          <w:rFonts w:ascii="Garamond" w:eastAsia="Times New Roman" w:hAnsi="Garamond"/>
          <w:sz w:val="27"/>
          <w:szCs w:val="27"/>
        </w:rPr>
        <w:t>Jan. 10, noon and 7 p.m.</w:t>
      </w:r>
      <w:r w:rsidRPr="00093A45">
        <w:rPr>
          <w:rFonts w:ascii="Garamond" w:eastAsia="Times New Roman" w:hAnsi="Garamond"/>
          <w:sz w:val="27"/>
          <w:szCs w:val="27"/>
        </w:rPr>
        <w:br/>
      </w:r>
      <w:r w:rsidRPr="001550D6">
        <w:rPr>
          <w:rFonts w:ascii="Garamond" w:eastAsia="Times New Roman" w:hAnsi="Garamond"/>
          <w:sz w:val="27"/>
          <w:szCs w:val="27"/>
        </w:rPr>
        <w:t>Helpful Hints Regarding the Timeline and a Complete Application</w:t>
      </w:r>
    </w:p>
    <w:p w14:paraId="32C364F6" w14:textId="77777777" w:rsidR="00093A45" w:rsidRPr="00093A45" w:rsidRDefault="00093A45" w:rsidP="00093A45">
      <w:pPr>
        <w:pStyle w:val="Default"/>
        <w:numPr>
          <w:ilvl w:val="0"/>
          <w:numId w:val="27"/>
        </w:numPr>
        <w:rPr>
          <w:rFonts w:ascii="Garamond" w:eastAsia="Times New Roman" w:hAnsi="Garamond"/>
          <w:sz w:val="27"/>
          <w:szCs w:val="27"/>
        </w:rPr>
      </w:pPr>
      <w:r w:rsidRPr="001550D6">
        <w:rPr>
          <w:rFonts w:ascii="Garamond" w:eastAsia="Times New Roman" w:hAnsi="Garamond"/>
          <w:sz w:val="27"/>
          <w:szCs w:val="27"/>
        </w:rPr>
        <w:t>Feb. 14, 12 p.m.</w:t>
      </w:r>
      <w:r w:rsidRPr="00093A45">
        <w:rPr>
          <w:rFonts w:ascii="Garamond" w:eastAsia="Times New Roman" w:hAnsi="Garamond"/>
          <w:sz w:val="27"/>
          <w:szCs w:val="27"/>
        </w:rPr>
        <w:br/>
      </w:r>
      <w:r w:rsidRPr="001550D6">
        <w:rPr>
          <w:rFonts w:ascii="Garamond" w:eastAsia="Times New Roman" w:hAnsi="Garamond"/>
          <w:sz w:val="27"/>
          <w:szCs w:val="27"/>
        </w:rPr>
        <w:t>Drop-in Q&amp;A time</w:t>
      </w:r>
    </w:p>
    <w:p w14:paraId="0D04EEE3" w14:textId="77777777" w:rsidR="00093A45" w:rsidRDefault="00093A45" w:rsidP="00093A45">
      <w:pPr>
        <w:spacing w:after="0" w:line="240" w:lineRule="auto"/>
        <w:outlineLvl w:val="0"/>
        <w:rPr>
          <w:rFonts w:ascii="Garamond" w:eastAsia="Times New Roman" w:hAnsi="Garamond"/>
          <w:sz w:val="27"/>
          <w:szCs w:val="27"/>
        </w:rPr>
      </w:pPr>
    </w:p>
    <w:p w14:paraId="114D32D0" w14:textId="77777777" w:rsidR="00093A45" w:rsidRDefault="00093A45" w:rsidP="00093A45">
      <w:pPr>
        <w:spacing w:after="0" w:line="240" w:lineRule="auto"/>
        <w:outlineLvl w:val="0"/>
        <w:rPr>
          <w:rFonts w:ascii="Garamond" w:eastAsia="Times New Roman" w:hAnsi="Garamond"/>
          <w:sz w:val="27"/>
          <w:szCs w:val="27"/>
        </w:rPr>
      </w:pPr>
    </w:p>
    <w:p w14:paraId="3AE0B19E" w14:textId="77777777" w:rsidR="00093A45" w:rsidRPr="00093A45" w:rsidRDefault="00093A45" w:rsidP="00093A45">
      <w:pPr>
        <w:spacing w:after="0" w:line="240" w:lineRule="auto"/>
        <w:outlineLvl w:val="0"/>
        <w:rPr>
          <w:rFonts w:ascii="Garamond" w:eastAsia="Times New Roman" w:hAnsi="Garamond"/>
          <w:sz w:val="27"/>
          <w:szCs w:val="27"/>
        </w:rPr>
      </w:pPr>
    </w:p>
    <w:sectPr w:rsidR="00093A45" w:rsidRPr="00093A45"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C53C" w14:textId="77777777" w:rsidR="003D593B" w:rsidRDefault="003D593B" w:rsidP="005040FC">
      <w:r>
        <w:separator/>
      </w:r>
    </w:p>
  </w:endnote>
  <w:endnote w:type="continuationSeparator" w:id="0">
    <w:p w14:paraId="3BD108D8" w14:textId="77777777" w:rsidR="003D593B" w:rsidRDefault="003D593B"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EC86" w14:textId="77777777" w:rsidR="003D593B" w:rsidRDefault="003D593B" w:rsidP="005040FC">
      <w:r>
        <w:separator/>
      </w:r>
    </w:p>
  </w:footnote>
  <w:footnote w:type="continuationSeparator" w:id="0">
    <w:p w14:paraId="3373BB10" w14:textId="77777777" w:rsidR="003D593B" w:rsidRDefault="003D593B"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1560F"/>
    <w:multiLevelType w:val="hybridMultilevel"/>
    <w:tmpl w:val="4FC25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7D9D"/>
    <w:multiLevelType w:val="hybridMultilevel"/>
    <w:tmpl w:val="4FC25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BB024A"/>
    <w:multiLevelType w:val="hybridMultilevel"/>
    <w:tmpl w:val="F8E8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A17C5"/>
    <w:multiLevelType w:val="hybridMultilevel"/>
    <w:tmpl w:val="4FC25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B042F"/>
    <w:multiLevelType w:val="hybridMultilevel"/>
    <w:tmpl w:val="43D8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5"/>
  </w:num>
  <w:num w:numId="3" w16cid:durableId="1870679201">
    <w:abstractNumId w:val="5"/>
  </w:num>
  <w:num w:numId="4" w16cid:durableId="1854225434">
    <w:abstractNumId w:val="20"/>
  </w:num>
  <w:num w:numId="5" w16cid:durableId="1278831174">
    <w:abstractNumId w:val="6"/>
  </w:num>
  <w:num w:numId="6" w16cid:durableId="505830958">
    <w:abstractNumId w:val="25"/>
  </w:num>
  <w:num w:numId="7" w16cid:durableId="528567369">
    <w:abstractNumId w:val="9"/>
  </w:num>
  <w:num w:numId="8" w16cid:durableId="1869946215">
    <w:abstractNumId w:val="12"/>
  </w:num>
  <w:num w:numId="9" w16cid:durableId="487862819">
    <w:abstractNumId w:val="7"/>
  </w:num>
  <w:num w:numId="10" w16cid:durableId="1832328139">
    <w:abstractNumId w:val="11"/>
  </w:num>
  <w:num w:numId="11" w16cid:durableId="1200043808">
    <w:abstractNumId w:val="14"/>
  </w:num>
  <w:num w:numId="12" w16cid:durableId="455758169">
    <w:abstractNumId w:val="8"/>
  </w:num>
  <w:num w:numId="13" w16cid:durableId="1784610853">
    <w:abstractNumId w:val="3"/>
  </w:num>
  <w:num w:numId="14" w16cid:durableId="637342944">
    <w:abstractNumId w:val="10"/>
  </w:num>
  <w:num w:numId="15" w16cid:durableId="1175534924">
    <w:abstractNumId w:val="0"/>
  </w:num>
  <w:num w:numId="16" w16cid:durableId="292176703">
    <w:abstractNumId w:val="17"/>
  </w:num>
  <w:num w:numId="17" w16cid:durableId="2137021224">
    <w:abstractNumId w:val="18"/>
  </w:num>
  <w:num w:numId="18" w16cid:durableId="756899200">
    <w:abstractNumId w:val="23"/>
  </w:num>
  <w:num w:numId="19" w16cid:durableId="1909532795">
    <w:abstractNumId w:val="19"/>
  </w:num>
  <w:num w:numId="20" w16cid:durableId="647170757">
    <w:abstractNumId w:val="22"/>
  </w:num>
  <w:num w:numId="21" w16cid:durableId="2588517">
    <w:abstractNumId w:val="16"/>
  </w:num>
  <w:num w:numId="22" w16cid:durableId="934094062">
    <w:abstractNumId w:val="21"/>
  </w:num>
  <w:num w:numId="23" w16cid:durableId="657080607">
    <w:abstractNumId w:val="24"/>
  </w:num>
  <w:num w:numId="24" w16cid:durableId="1205211357">
    <w:abstractNumId w:val="4"/>
  </w:num>
  <w:num w:numId="25" w16cid:durableId="1085764586">
    <w:abstractNumId w:val="2"/>
  </w:num>
  <w:num w:numId="26" w16cid:durableId="504249801">
    <w:abstractNumId w:val="13"/>
  </w:num>
  <w:num w:numId="27" w16cid:durableId="5248283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877F0"/>
    <w:rsid w:val="0009398F"/>
    <w:rsid w:val="00093A45"/>
    <w:rsid w:val="000B5A3A"/>
    <w:rsid w:val="000C6F2D"/>
    <w:rsid w:val="000E08DC"/>
    <w:rsid w:val="000E4A58"/>
    <w:rsid w:val="000F5E94"/>
    <w:rsid w:val="00104121"/>
    <w:rsid w:val="00106A00"/>
    <w:rsid w:val="00112914"/>
    <w:rsid w:val="00117C9E"/>
    <w:rsid w:val="00117DFD"/>
    <w:rsid w:val="00124EBD"/>
    <w:rsid w:val="00134F68"/>
    <w:rsid w:val="001443D5"/>
    <w:rsid w:val="001455D1"/>
    <w:rsid w:val="00161AF0"/>
    <w:rsid w:val="001634FD"/>
    <w:rsid w:val="00171A3A"/>
    <w:rsid w:val="00181B27"/>
    <w:rsid w:val="001A00AA"/>
    <w:rsid w:val="001B5F74"/>
    <w:rsid w:val="001C2BAE"/>
    <w:rsid w:val="0020704E"/>
    <w:rsid w:val="00211C09"/>
    <w:rsid w:val="00232D2A"/>
    <w:rsid w:val="00251E10"/>
    <w:rsid w:val="00280530"/>
    <w:rsid w:val="002A05F4"/>
    <w:rsid w:val="002A77AB"/>
    <w:rsid w:val="002B03DA"/>
    <w:rsid w:val="002B5686"/>
    <w:rsid w:val="002C142E"/>
    <w:rsid w:val="002C1F5E"/>
    <w:rsid w:val="002D08B4"/>
    <w:rsid w:val="002D717A"/>
    <w:rsid w:val="002E44E7"/>
    <w:rsid w:val="002F1176"/>
    <w:rsid w:val="002F17A2"/>
    <w:rsid w:val="0030447B"/>
    <w:rsid w:val="0031667B"/>
    <w:rsid w:val="00354191"/>
    <w:rsid w:val="0036495B"/>
    <w:rsid w:val="00365171"/>
    <w:rsid w:val="00373306"/>
    <w:rsid w:val="00383719"/>
    <w:rsid w:val="00385373"/>
    <w:rsid w:val="0038666B"/>
    <w:rsid w:val="00386CE0"/>
    <w:rsid w:val="00394242"/>
    <w:rsid w:val="0039526C"/>
    <w:rsid w:val="003A40A7"/>
    <w:rsid w:val="003A6E16"/>
    <w:rsid w:val="003B4697"/>
    <w:rsid w:val="003C4BC4"/>
    <w:rsid w:val="003D593B"/>
    <w:rsid w:val="003D6874"/>
    <w:rsid w:val="003D72EF"/>
    <w:rsid w:val="003E0467"/>
    <w:rsid w:val="003E063F"/>
    <w:rsid w:val="003E2B7E"/>
    <w:rsid w:val="003F332C"/>
    <w:rsid w:val="0040019E"/>
    <w:rsid w:val="004050DF"/>
    <w:rsid w:val="00412D51"/>
    <w:rsid w:val="00414038"/>
    <w:rsid w:val="00414FD2"/>
    <w:rsid w:val="00420011"/>
    <w:rsid w:val="00426130"/>
    <w:rsid w:val="00426157"/>
    <w:rsid w:val="00462E8F"/>
    <w:rsid w:val="00476C40"/>
    <w:rsid w:val="00497B05"/>
    <w:rsid w:val="004B7BD7"/>
    <w:rsid w:val="004C286A"/>
    <w:rsid w:val="004C5389"/>
    <w:rsid w:val="004D0BDA"/>
    <w:rsid w:val="004D2A72"/>
    <w:rsid w:val="004E2F38"/>
    <w:rsid w:val="004E54F7"/>
    <w:rsid w:val="004F5D4C"/>
    <w:rsid w:val="005040FC"/>
    <w:rsid w:val="0051202A"/>
    <w:rsid w:val="00517923"/>
    <w:rsid w:val="00522AEE"/>
    <w:rsid w:val="0053557D"/>
    <w:rsid w:val="005652F9"/>
    <w:rsid w:val="0056565D"/>
    <w:rsid w:val="00577D1B"/>
    <w:rsid w:val="00583463"/>
    <w:rsid w:val="00585F6E"/>
    <w:rsid w:val="00593270"/>
    <w:rsid w:val="005A0A97"/>
    <w:rsid w:val="005A5A36"/>
    <w:rsid w:val="005A6C9B"/>
    <w:rsid w:val="005A73DC"/>
    <w:rsid w:val="005B6648"/>
    <w:rsid w:val="005E53BC"/>
    <w:rsid w:val="005F03BD"/>
    <w:rsid w:val="005F7147"/>
    <w:rsid w:val="00600A53"/>
    <w:rsid w:val="00607BAF"/>
    <w:rsid w:val="00614713"/>
    <w:rsid w:val="00637029"/>
    <w:rsid w:val="00645CD4"/>
    <w:rsid w:val="00654FC5"/>
    <w:rsid w:val="006607E4"/>
    <w:rsid w:val="00661818"/>
    <w:rsid w:val="00663B87"/>
    <w:rsid w:val="006660A7"/>
    <w:rsid w:val="006662F8"/>
    <w:rsid w:val="00675674"/>
    <w:rsid w:val="00675908"/>
    <w:rsid w:val="006803D5"/>
    <w:rsid w:val="006805AE"/>
    <w:rsid w:val="00696506"/>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C3A15"/>
    <w:rsid w:val="007E0E0D"/>
    <w:rsid w:val="007E3AAC"/>
    <w:rsid w:val="0080423D"/>
    <w:rsid w:val="0081694A"/>
    <w:rsid w:val="00831892"/>
    <w:rsid w:val="008348E1"/>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0C23"/>
    <w:rsid w:val="009F46EC"/>
    <w:rsid w:val="00A01F5F"/>
    <w:rsid w:val="00A150A7"/>
    <w:rsid w:val="00A20D35"/>
    <w:rsid w:val="00A254CA"/>
    <w:rsid w:val="00A276B8"/>
    <w:rsid w:val="00A357EC"/>
    <w:rsid w:val="00A3739A"/>
    <w:rsid w:val="00A40E44"/>
    <w:rsid w:val="00A42FBF"/>
    <w:rsid w:val="00A45B84"/>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36BBF"/>
    <w:rsid w:val="00B42E07"/>
    <w:rsid w:val="00B516C0"/>
    <w:rsid w:val="00B577ED"/>
    <w:rsid w:val="00B63849"/>
    <w:rsid w:val="00B651AB"/>
    <w:rsid w:val="00B813CD"/>
    <w:rsid w:val="00B902FE"/>
    <w:rsid w:val="00B907C0"/>
    <w:rsid w:val="00BA337C"/>
    <w:rsid w:val="00BC0A3B"/>
    <w:rsid w:val="00BD5478"/>
    <w:rsid w:val="00BF1EC3"/>
    <w:rsid w:val="00BF20E2"/>
    <w:rsid w:val="00BF562F"/>
    <w:rsid w:val="00BF59E2"/>
    <w:rsid w:val="00C106F2"/>
    <w:rsid w:val="00C12DF3"/>
    <w:rsid w:val="00C2136F"/>
    <w:rsid w:val="00C340F0"/>
    <w:rsid w:val="00C40C8E"/>
    <w:rsid w:val="00C51489"/>
    <w:rsid w:val="00C5572C"/>
    <w:rsid w:val="00C60F05"/>
    <w:rsid w:val="00C7115B"/>
    <w:rsid w:val="00C74CB0"/>
    <w:rsid w:val="00C820B3"/>
    <w:rsid w:val="00C843F8"/>
    <w:rsid w:val="00C90E56"/>
    <w:rsid w:val="00C921BB"/>
    <w:rsid w:val="00C9600D"/>
    <w:rsid w:val="00CB3010"/>
    <w:rsid w:val="00CD4B01"/>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804FE"/>
    <w:rsid w:val="00D84C50"/>
    <w:rsid w:val="00D92B01"/>
    <w:rsid w:val="00D9625A"/>
    <w:rsid w:val="00DA0FBA"/>
    <w:rsid w:val="00DB65D4"/>
    <w:rsid w:val="00DD1DD0"/>
    <w:rsid w:val="00DD292B"/>
    <w:rsid w:val="00DF4BF2"/>
    <w:rsid w:val="00E11F35"/>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BB4"/>
    <w:rsid w:val="00F86F1A"/>
    <w:rsid w:val="00F909E8"/>
    <w:rsid w:val="00FA33E2"/>
    <w:rsid w:val="00FA58B7"/>
    <w:rsid w:val="00FB0534"/>
    <w:rsid w:val="00FC2594"/>
    <w:rsid w:val="00FD45E6"/>
    <w:rsid w:val="00FD4DC3"/>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 w:type="paragraph" w:customStyle="1" w:styleId="Default">
    <w:name w:val="Default"/>
    <w:rsid w:val="00A150A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2022-07-26T18:24:00Z</cp:lastPrinted>
  <dcterms:created xsi:type="dcterms:W3CDTF">2022-07-26T18:24:00Z</dcterms:created>
  <dcterms:modified xsi:type="dcterms:W3CDTF">2022-09-25T16:56:00Z</dcterms:modified>
</cp:coreProperties>
</file>