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4BA8B035" w:rsidR="002E2E99" w:rsidRPr="00F428B4" w:rsidRDefault="00A42D24" w:rsidP="006614B4">
      <w:pPr>
        <w:spacing w:after="0" w:line="240" w:lineRule="auto"/>
        <w:rPr>
          <w:rFonts w:ascii="Garamond" w:hAnsi="Garamond" w:cs="Times New Roman"/>
          <w:b/>
          <w:sz w:val="21"/>
          <w:szCs w:val="21"/>
          <w:lang w:val="en-US"/>
        </w:rPr>
      </w:pPr>
      <w:r w:rsidRPr="00F428B4">
        <w:rPr>
          <w:rFonts w:ascii="Garamond" w:hAnsi="Garamond" w:cs="Times New Roman"/>
          <w:noProof/>
          <w:sz w:val="21"/>
          <w:szCs w:val="21"/>
          <w:lang w:val="en-US"/>
        </w:rPr>
        <w:drawing>
          <wp:inline distT="0" distB="0" distL="0" distR="0" wp14:anchorId="3D201981" wp14:editId="06400F4A">
            <wp:extent cx="1378795" cy="98151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461630" cy="1040479"/>
                    </a:xfrm>
                    <a:prstGeom prst="rect">
                      <a:avLst/>
                    </a:prstGeom>
                  </pic:spPr>
                </pic:pic>
              </a:graphicData>
            </a:graphic>
          </wp:inline>
        </w:drawing>
      </w:r>
      <w:r w:rsidR="002E2E99" w:rsidRPr="00F428B4">
        <w:rPr>
          <w:rStyle w:val="eop"/>
          <w:rFonts w:ascii="Garamond" w:hAnsi="Garamond" w:cs="Segoe UI"/>
          <w:sz w:val="21"/>
          <w:szCs w:val="21"/>
          <w:lang w:val="en-US"/>
        </w:rPr>
        <w:t xml:space="preserve"> </w:t>
      </w:r>
    </w:p>
    <w:p w14:paraId="410034F6" w14:textId="71D52069" w:rsidR="009C1D16" w:rsidRPr="00F428B4" w:rsidRDefault="002E2E99" w:rsidP="006614B4">
      <w:pPr>
        <w:pStyle w:val="paragraph"/>
        <w:spacing w:before="0" w:beforeAutospacing="0" w:after="0" w:afterAutospacing="0"/>
        <w:textAlignment w:val="baseline"/>
        <w:rPr>
          <w:rStyle w:val="eop"/>
          <w:rFonts w:ascii="Garamond" w:hAnsi="Garamond" w:cs="Segoe UI"/>
          <w:sz w:val="21"/>
          <w:szCs w:val="21"/>
        </w:rPr>
      </w:pPr>
      <w:r w:rsidRPr="00F428B4">
        <w:rPr>
          <w:rStyle w:val="eop"/>
          <w:rFonts w:ascii="Garamond" w:hAnsi="Garamond" w:cs="Segoe UI"/>
          <w:sz w:val="21"/>
          <w:szCs w:val="21"/>
        </w:rPr>
        <w:t xml:space="preserve"> </w:t>
      </w:r>
    </w:p>
    <w:p w14:paraId="23C29636" w14:textId="77050F72" w:rsidR="00863BDF" w:rsidRPr="00F428B4" w:rsidRDefault="009436DC" w:rsidP="00863BDF">
      <w:pPr>
        <w:pStyle w:val="paragraph"/>
        <w:spacing w:before="0" w:beforeAutospacing="0" w:after="0" w:afterAutospacing="0"/>
        <w:textAlignment w:val="baseline"/>
        <w:rPr>
          <w:rFonts w:ascii="Garamond" w:eastAsia="Calibri" w:hAnsi="Garamond"/>
          <w:b/>
          <w:bCs/>
          <w:sz w:val="21"/>
          <w:szCs w:val="21"/>
        </w:rPr>
      </w:pPr>
      <w:r w:rsidRPr="00F428B4">
        <w:rPr>
          <w:rStyle w:val="eop"/>
          <w:rFonts w:ascii="Garamond" w:hAnsi="Garamond" w:cs="Segoe UI"/>
          <w:b/>
          <w:bCs/>
          <w:sz w:val="21"/>
          <w:szCs w:val="21"/>
        </w:rPr>
        <w:t xml:space="preserve">June </w:t>
      </w:r>
      <w:r w:rsidR="00F428B4" w:rsidRPr="00F428B4">
        <w:rPr>
          <w:rStyle w:val="eop"/>
          <w:rFonts w:ascii="Garamond" w:hAnsi="Garamond" w:cs="Segoe UI"/>
          <w:b/>
          <w:bCs/>
          <w:sz w:val="21"/>
          <w:szCs w:val="21"/>
        </w:rPr>
        <w:t>16</w:t>
      </w:r>
      <w:r w:rsidR="00863BDF" w:rsidRPr="00F428B4">
        <w:rPr>
          <w:rStyle w:val="eop"/>
          <w:rFonts w:ascii="Garamond" w:hAnsi="Garamond" w:cs="Segoe UI"/>
          <w:b/>
          <w:bCs/>
          <w:sz w:val="21"/>
          <w:szCs w:val="21"/>
        </w:rPr>
        <w:t>, 2024</w:t>
      </w:r>
      <w:r w:rsidR="00863BDF" w:rsidRPr="00F428B4">
        <w:rPr>
          <w:rFonts w:ascii="Garamond" w:eastAsia="Calibri" w:hAnsi="Garamond"/>
          <w:b/>
          <w:bCs/>
          <w:sz w:val="21"/>
          <w:szCs w:val="21"/>
        </w:rPr>
        <w:t xml:space="preserve"> – </w:t>
      </w:r>
      <w:r w:rsidRPr="00F428B4">
        <w:rPr>
          <w:rFonts w:ascii="Garamond" w:eastAsia="Calibri" w:hAnsi="Garamond"/>
          <w:b/>
          <w:bCs/>
          <w:sz w:val="21"/>
          <w:szCs w:val="21"/>
        </w:rPr>
        <w:t xml:space="preserve">Pentecost </w:t>
      </w:r>
      <w:r w:rsidR="00F428B4" w:rsidRPr="00F428B4">
        <w:rPr>
          <w:rFonts w:ascii="Garamond" w:eastAsia="Calibri" w:hAnsi="Garamond"/>
          <w:b/>
          <w:bCs/>
          <w:sz w:val="21"/>
          <w:szCs w:val="21"/>
        </w:rPr>
        <w:t>4</w:t>
      </w:r>
      <w:r w:rsidR="00863BDF" w:rsidRPr="00F428B4">
        <w:rPr>
          <w:rFonts w:ascii="Garamond" w:eastAsia="Calibri" w:hAnsi="Garamond"/>
          <w:b/>
          <w:bCs/>
          <w:sz w:val="21"/>
          <w:szCs w:val="21"/>
        </w:rPr>
        <w:t xml:space="preserve"> (B)</w:t>
      </w:r>
    </w:p>
    <w:p w14:paraId="0B0404BD" w14:textId="554CBD1F" w:rsidR="000B0DFB" w:rsidRPr="00F428B4" w:rsidRDefault="009436DC" w:rsidP="00863BDF">
      <w:pPr>
        <w:pStyle w:val="paragraph"/>
        <w:spacing w:before="0" w:beforeAutospacing="0" w:after="0" w:afterAutospacing="0"/>
        <w:textAlignment w:val="baseline"/>
        <w:rPr>
          <w:rFonts w:ascii="Garamond" w:eastAsia="Calibri" w:hAnsi="Garamond"/>
          <w:b/>
          <w:bCs/>
          <w:sz w:val="21"/>
          <w:szCs w:val="21"/>
        </w:rPr>
      </w:pPr>
      <w:r w:rsidRPr="00F428B4">
        <w:rPr>
          <w:rFonts w:ascii="Garamond" w:eastAsia="Calibri" w:hAnsi="Garamond"/>
          <w:b/>
          <w:bCs/>
          <w:sz w:val="21"/>
          <w:szCs w:val="21"/>
        </w:rPr>
        <w:t xml:space="preserve">Your Guide to the DFMS, Part </w:t>
      </w:r>
      <w:r w:rsidR="00F428B4" w:rsidRPr="00F428B4">
        <w:rPr>
          <w:rFonts w:ascii="Garamond" w:eastAsia="Calibri" w:hAnsi="Garamond"/>
          <w:b/>
          <w:bCs/>
          <w:sz w:val="21"/>
          <w:szCs w:val="21"/>
        </w:rPr>
        <w:t>3</w:t>
      </w:r>
    </w:p>
    <w:p w14:paraId="1C33635E" w14:textId="77777777" w:rsidR="00F428B4" w:rsidRDefault="00F428B4" w:rsidP="00863BDF">
      <w:pPr>
        <w:pStyle w:val="paragraph"/>
        <w:spacing w:before="0" w:beforeAutospacing="0" w:after="0" w:afterAutospacing="0"/>
        <w:textAlignment w:val="baseline"/>
        <w:rPr>
          <w:rFonts w:ascii="Garamond" w:eastAsia="Calibri" w:hAnsi="Garamond"/>
          <w:i/>
          <w:iCs/>
          <w:sz w:val="21"/>
          <w:szCs w:val="21"/>
        </w:rPr>
      </w:pPr>
    </w:p>
    <w:p w14:paraId="270FB860" w14:textId="6A11E918" w:rsidR="000B0DFB" w:rsidRPr="00F428B4" w:rsidRDefault="009436DC" w:rsidP="00863BDF">
      <w:pPr>
        <w:pStyle w:val="paragraph"/>
        <w:spacing w:before="0" w:beforeAutospacing="0" w:after="0" w:afterAutospacing="0"/>
        <w:textAlignment w:val="baseline"/>
        <w:rPr>
          <w:rFonts w:ascii="Garamond" w:hAnsi="Garamond"/>
          <w:i/>
          <w:iCs/>
          <w:sz w:val="21"/>
          <w:szCs w:val="21"/>
        </w:rPr>
      </w:pPr>
      <w:r w:rsidRPr="00F428B4">
        <w:rPr>
          <w:rFonts w:ascii="Garamond" w:eastAsia="Calibri" w:hAnsi="Garamond"/>
          <w:i/>
          <w:iCs/>
          <w:sz w:val="21"/>
          <w:szCs w:val="21"/>
        </w:rPr>
        <w:t>Throughout the summer, our bulletin inserts will feature resources available to you, your ministry, your congregation, and your diocese from the Domestic and Foreign Missionary Society – the formal</w:t>
      </w:r>
      <w:r w:rsidR="00966110">
        <w:rPr>
          <w:rFonts w:ascii="Garamond" w:eastAsia="Calibri" w:hAnsi="Garamond"/>
          <w:i/>
          <w:iCs/>
          <w:sz w:val="21"/>
          <w:szCs w:val="21"/>
        </w:rPr>
        <w:t xml:space="preserve">, incorporated </w:t>
      </w:r>
      <w:r w:rsidRPr="00F428B4">
        <w:rPr>
          <w:rFonts w:ascii="Garamond" w:eastAsia="Calibri" w:hAnsi="Garamond"/>
          <w:i/>
          <w:iCs/>
          <w:sz w:val="21"/>
          <w:szCs w:val="21"/>
        </w:rPr>
        <w:t xml:space="preserve">name for </w:t>
      </w:r>
      <w:r w:rsidR="00966110">
        <w:rPr>
          <w:rFonts w:ascii="Garamond" w:eastAsia="Calibri" w:hAnsi="Garamond"/>
          <w:i/>
          <w:iCs/>
          <w:sz w:val="21"/>
          <w:szCs w:val="21"/>
        </w:rPr>
        <w:t>T</w:t>
      </w:r>
      <w:r w:rsidRPr="00F428B4">
        <w:rPr>
          <w:rFonts w:ascii="Garamond" w:eastAsia="Calibri" w:hAnsi="Garamond"/>
          <w:i/>
          <w:iCs/>
          <w:sz w:val="21"/>
          <w:szCs w:val="21"/>
        </w:rPr>
        <w:t xml:space="preserve">he Episcopal Church. Learn more </w:t>
      </w:r>
      <w:r w:rsidR="003118F0" w:rsidRPr="00F428B4">
        <w:rPr>
          <w:rFonts w:ascii="Garamond" w:eastAsia="Calibri" w:hAnsi="Garamond"/>
          <w:i/>
          <w:iCs/>
          <w:sz w:val="21"/>
          <w:szCs w:val="21"/>
        </w:rPr>
        <w:t>by scanning each department’s QR code or visit</w:t>
      </w:r>
      <w:r w:rsidRPr="00F428B4">
        <w:rPr>
          <w:rFonts w:ascii="Garamond" w:eastAsia="Calibri" w:hAnsi="Garamond"/>
          <w:i/>
          <w:iCs/>
          <w:sz w:val="21"/>
          <w:szCs w:val="21"/>
        </w:rPr>
        <w:t xml:space="preserve"> </w:t>
      </w:r>
      <w:r w:rsidR="009A7C65" w:rsidRPr="00F428B4">
        <w:rPr>
          <w:rFonts w:ascii="Garamond" w:eastAsia="Calibri" w:hAnsi="Garamond"/>
          <w:i/>
          <w:iCs/>
          <w:sz w:val="21"/>
          <w:szCs w:val="21"/>
        </w:rPr>
        <w:t>iam.ec/</w:t>
      </w:r>
      <w:proofErr w:type="spellStart"/>
      <w:r w:rsidR="009A7C65" w:rsidRPr="00F428B4">
        <w:rPr>
          <w:rFonts w:ascii="Garamond" w:eastAsia="Calibri" w:hAnsi="Garamond"/>
          <w:i/>
          <w:iCs/>
          <w:sz w:val="21"/>
          <w:szCs w:val="21"/>
        </w:rPr>
        <w:t>tecguide</w:t>
      </w:r>
      <w:proofErr w:type="spellEnd"/>
      <w:r w:rsidRPr="00F428B4">
        <w:rPr>
          <w:rFonts w:ascii="Garamond" w:eastAsia="Calibri" w:hAnsi="Garamond"/>
          <w:i/>
          <w:iCs/>
          <w:sz w:val="21"/>
          <w:szCs w:val="21"/>
        </w:rPr>
        <w:t>.</w:t>
      </w:r>
    </w:p>
    <w:p w14:paraId="06C522A8" w14:textId="52CBD617" w:rsidR="00F428B4" w:rsidRPr="00F428B4" w:rsidRDefault="00F428B4" w:rsidP="00F428B4">
      <w:pPr>
        <w:spacing w:after="0" w:line="240" w:lineRule="auto"/>
        <w:rPr>
          <w:rFonts w:ascii="Garamond" w:hAnsi="Garamond"/>
          <w:i/>
          <w:iCs/>
          <w:sz w:val="21"/>
          <w:szCs w:val="21"/>
          <w:lang w:val="en-US"/>
        </w:rPr>
      </w:pPr>
    </w:p>
    <w:p w14:paraId="30EEF494" w14:textId="217CB999" w:rsidR="00F428B4" w:rsidRPr="00F428B4" w:rsidRDefault="008E5BD8" w:rsidP="00F428B4">
      <w:pPr>
        <w:spacing w:after="0" w:line="240" w:lineRule="auto"/>
        <w:rPr>
          <w:rFonts w:ascii="Garamond" w:hAnsi="Garamond"/>
          <w:sz w:val="21"/>
          <w:szCs w:val="21"/>
          <w:lang w:val="en-US"/>
        </w:rPr>
      </w:pPr>
      <w:r>
        <w:rPr>
          <w:rFonts w:ascii="Garamond" w:hAnsi="Garamond"/>
          <w:b/>
          <w:bCs/>
          <w:noProof/>
          <w:sz w:val="21"/>
          <w:szCs w:val="21"/>
          <w:lang w:val="en-US"/>
        </w:rPr>
        <w:drawing>
          <wp:anchor distT="0" distB="0" distL="114300" distR="114300" simplePos="0" relativeHeight="251661312" behindDoc="0" locked="0" layoutInCell="1" allowOverlap="1" wp14:anchorId="29280664" wp14:editId="3EDED938">
            <wp:simplePos x="0" y="0"/>
            <wp:positionH relativeFrom="column">
              <wp:posOffset>4089</wp:posOffset>
            </wp:positionH>
            <wp:positionV relativeFrom="paragraph">
              <wp:posOffset>780933</wp:posOffset>
            </wp:positionV>
            <wp:extent cx="1143000" cy="1143000"/>
            <wp:effectExtent l="0" t="0" r="0" b="0"/>
            <wp:wrapSquare wrapText="bothSides"/>
            <wp:docPr id="403029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29156" name="Picture 3"/>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F428B4" w:rsidRPr="00F428B4">
        <w:rPr>
          <w:rFonts w:ascii="Garamond" w:hAnsi="Garamond"/>
          <w:b/>
          <w:bCs/>
          <w:sz w:val="21"/>
          <w:szCs w:val="21"/>
          <w:lang w:val="en-US"/>
        </w:rPr>
        <w:t xml:space="preserve">The Camino Project </w:t>
      </w:r>
      <w:r w:rsidR="00F428B4" w:rsidRPr="00F428B4">
        <w:rPr>
          <w:rFonts w:ascii="Garamond" w:hAnsi="Garamond"/>
          <w:sz w:val="21"/>
          <w:szCs w:val="21"/>
          <w:lang w:val="en-US"/>
        </w:rPr>
        <w:t>comes out of a Lilly Foundation Grant that was awarded to the Department of Faith Formation of The Episcopal Church to address the global needs of our culturally diverse family structures and congregations. Our hope is to invite parents, caregivers, and congregations to explore “</w:t>
      </w:r>
      <w:proofErr w:type="spellStart"/>
      <w:r w:rsidR="00F428B4" w:rsidRPr="00F428B4">
        <w:rPr>
          <w:rFonts w:ascii="Garamond" w:hAnsi="Garamond"/>
          <w:sz w:val="21"/>
          <w:szCs w:val="21"/>
          <w:lang w:val="en-US"/>
        </w:rPr>
        <w:t>camino</w:t>
      </w:r>
      <w:proofErr w:type="spellEnd"/>
      <w:r w:rsidR="00F428B4" w:rsidRPr="00F428B4">
        <w:rPr>
          <w:rFonts w:ascii="Garamond" w:hAnsi="Garamond"/>
          <w:sz w:val="21"/>
          <w:szCs w:val="21"/>
          <w:lang w:val="en-US"/>
        </w:rPr>
        <w:t xml:space="preserve"> experiences.” We intentionally chose the Spanish word “</w:t>
      </w:r>
      <w:proofErr w:type="spellStart"/>
      <w:r w:rsidR="00F428B4" w:rsidRPr="00F428B4">
        <w:rPr>
          <w:rFonts w:ascii="Garamond" w:hAnsi="Garamond"/>
          <w:sz w:val="21"/>
          <w:szCs w:val="21"/>
          <w:lang w:val="en-US"/>
        </w:rPr>
        <w:t>camino</w:t>
      </w:r>
      <w:proofErr w:type="spellEnd"/>
      <w:r w:rsidR="00F428B4" w:rsidRPr="00F428B4">
        <w:rPr>
          <w:rFonts w:ascii="Garamond" w:hAnsi="Garamond"/>
          <w:sz w:val="21"/>
          <w:szCs w:val="21"/>
          <w:lang w:val="en-US"/>
        </w:rPr>
        <w:t xml:space="preserve">” (the road, the path, the way) as a fitting, bilingual metaphor for the </w:t>
      </w:r>
      <w:proofErr w:type="gramStart"/>
      <w:r w:rsidR="00F428B4" w:rsidRPr="00F428B4">
        <w:rPr>
          <w:rFonts w:ascii="Garamond" w:hAnsi="Garamond"/>
          <w:sz w:val="21"/>
          <w:szCs w:val="21"/>
          <w:lang w:val="en-US"/>
        </w:rPr>
        <w:t>often unpredictable</w:t>
      </w:r>
      <w:proofErr w:type="gramEnd"/>
      <w:r w:rsidR="00F428B4" w:rsidRPr="00F428B4">
        <w:rPr>
          <w:rFonts w:ascii="Garamond" w:hAnsi="Garamond"/>
          <w:sz w:val="21"/>
          <w:szCs w:val="21"/>
          <w:lang w:val="en-US"/>
        </w:rPr>
        <w:t xml:space="preserve"> journey of Christian parenting. The word “</w:t>
      </w:r>
      <w:proofErr w:type="spellStart"/>
      <w:r w:rsidR="00F428B4" w:rsidRPr="00F428B4">
        <w:rPr>
          <w:rFonts w:ascii="Garamond" w:hAnsi="Garamond"/>
          <w:sz w:val="21"/>
          <w:szCs w:val="21"/>
          <w:lang w:val="en-US"/>
        </w:rPr>
        <w:t>camino</w:t>
      </w:r>
      <w:proofErr w:type="spellEnd"/>
      <w:r w:rsidR="00F428B4" w:rsidRPr="00F428B4">
        <w:rPr>
          <w:rFonts w:ascii="Garamond" w:hAnsi="Garamond"/>
          <w:sz w:val="21"/>
          <w:szCs w:val="21"/>
          <w:lang w:val="en-US"/>
        </w:rPr>
        <w:t xml:space="preserve">” also encompasses a broader context for experiential faith journeys. These pilgrimages or </w:t>
      </w:r>
      <w:proofErr w:type="spellStart"/>
      <w:r w:rsidR="00F428B4" w:rsidRPr="00F428B4">
        <w:rPr>
          <w:rFonts w:ascii="Garamond" w:hAnsi="Garamond"/>
          <w:sz w:val="21"/>
          <w:szCs w:val="21"/>
          <w:lang w:val="en-US"/>
        </w:rPr>
        <w:t>camino</w:t>
      </w:r>
      <w:proofErr w:type="spellEnd"/>
      <w:r w:rsidR="00F428B4" w:rsidRPr="00F428B4">
        <w:rPr>
          <w:rFonts w:ascii="Garamond" w:hAnsi="Garamond"/>
          <w:sz w:val="21"/>
          <w:szCs w:val="21"/>
          <w:lang w:val="en-US"/>
        </w:rPr>
        <w:t xml:space="preserve"> experiences can be done locally, regionally, or in sacred places throughout the world.</w:t>
      </w:r>
      <w:r w:rsidR="00F428B4" w:rsidRPr="00F428B4">
        <w:rPr>
          <w:rFonts w:ascii="Garamond" w:hAnsi="Garamond"/>
          <w:sz w:val="21"/>
          <w:szCs w:val="21"/>
          <w:lang w:val="en-US"/>
        </w:rPr>
        <w:t xml:space="preserve"> </w:t>
      </w:r>
      <w:r w:rsidR="00F428B4" w:rsidRPr="00F428B4">
        <w:rPr>
          <w:rFonts w:ascii="Garamond" w:hAnsi="Garamond"/>
          <w:sz w:val="21"/>
          <w:szCs w:val="21"/>
          <w:lang w:val="en-US"/>
        </w:rPr>
        <w:t xml:space="preserve">The project will engage, gather, and equip parents, caregivers, and congregations with </w:t>
      </w:r>
      <w:proofErr w:type="spellStart"/>
      <w:r w:rsidR="00F428B4" w:rsidRPr="00F428B4">
        <w:rPr>
          <w:rFonts w:ascii="Garamond" w:hAnsi="Garamond"/>
          <w:sz w:val="21"/>
          <w:szCs w:val="21"/>
          <w:lang w:val="en-US"/>
        </w:rPr>
        <w:t>caminos</w:t>
      </w:r>
      <w:proofErr w:type="spellEnd"/>
      <w:r w:rsidR="00F428B4" w:rsidRPr="00F428B4">
        <w:rPr>
          <w:rFonts w:ascii="Garamond" w:hAnsi="Garamond"/>
          <w:sz w:val="21"/>
          <w:szCs w:val="21"/>
          <w:lang w:val="en-US"/>
        </w:rPr>
        <w:t>/pilgrimages, resources, and parent/caregiver cohorts. It will connect through strategic experiences and faith-formed practices.</w:t>
      </w:r>
    </w:p>
    <w:p w14:paraId="5A299234" w14:textId="6342C572" w:rsidR="00F428B4" w:rsidRPr="00F428B4" w:rsidRDefault="00F428B4" w:rsidP="00F428B4">
      <w:pPr>
        <w:spacing w:after="0" w:line="240" w:lineRule="auto"/>
        <w:rPr>
          <w:rFonts w:ascii="Garamond" w:hAnsi="Garamond"/>
          <w:sz w:val="21"/>
          <w:szCs w:val="21"/>
          <w:lang w:val="en-US"/>
        </w:rPr>
      </w:pPr>
      <w:r w:rsidRPr="00F428B4">
        <w:rPr>
          <w:rFonts w:ascii="Garamond" w:hAnsi="Garamond"/>
          <w:b/>
          <w:bCs/>
          <w:sz w:val="21"/>
          <w:szCs w:val="21"/>
          <w:lang w:val="en-US"/>
        </w:rPr>
        <w:t xml:space="preserve">Become </w:t>
      </w:r>
      <w:r w:rsidRPr="00F428B4">
        <w:rPr>
          <w:rFonts w:ascii="Garamond" w:hAnsi="Garamond"/>
          <w:sz w:val="21"/>
          <w:szCs w:val="21"/>
          <w:lang w:val="en-US"/>
        </w:rPr>
        <w:t>a Camino Congregation or a Camino Group within your congregation that invests intentionally in supporting and resourcing English- and Spanish-speaking families of all configurations to build spiritually formative practices into the rhythm of their homes.</w:t>
      </w:r>
    </w:p>
    <w:p w14:paraId="07DAB6D3" w14:textId="77777777" w:rsidR="00F428B4" w:rsidRPr="00F428B4" w:rsidRDefault="00F428B4" w:rsidP="00F428B4">
      <w:pPr>
        <w:spacing w:after="0" w:line="240" w:lineRule="auto"/>
        <w:rPr>
          <w:rFonts w:ascii="Garamond" w:hAnsi="Garamond"/>
          <w:sz w:val="21"/>
          <w:szCs w:val="21"/>
          <w:lang w:val="en-US"/>
        </w:rPr>
      </w:pPr>
      <w:r w:rsidRPr="00F428B4">
        <w:rPr>
          <w:rFonts w:ascii="Garamond" w:hAnsi="Garamond"/>
          <w:b/>
          <w:bCs/>
          <w:sz w:val="21"/>
          <w:szCs w:val="21"/>
          <w:lang w:val="en-US"/>
        </w:rPr>
        <w:t xml:space="preserve">Learn </w:t>
      </w:r>
      <w:r w:rsidRPr="00F428B4">
        <w:rPr>
          <w:rFonts w:ascii="Garamond" w:hAnsi="Garamond"/>
          <w:sz w:val="21"/>
          <w:szCs w:val="21"/>
          <w:lang w:val="en-US"/>
        </w:rPr>
        <w:t xml:space="preserve">more about a doing a </w:t>
      </w:r>
      <w:proofErr w:type="spellStart"/>
      <w:r w:rsidRPr="00F428B4">
        <w:rPr>
          <w:rFonts w:ascii="Garamond" w:hAnsi="Garamond"/>
          <w:sz w:val="21"/>
          <w:szCs w:val="21"/>
          <w:lang w:val="en-US"/>
        </w:rPr>
        <w:t>camino</w:t>
      </w:r>
      <w:proofErr w:type="spellEnd"/>
      <w:r w:rsidRPr="00F428B4">
        <w:rPr>
          <w:rFonts w:ascii="Garamond" w:hAnsi="Garamond"/>
          <w:sz w:val="21"/>
          <w:szCs w:val="21"/>
          <w:lang w:val="en-US"/>
        </w:rPr>
        <w:t xml:space="preserve"> or Holy Expedition.</w:t>
      </w:r>
    </w:p>
    <w:p w14:paraId="0A5ACED5" w14:textId="1E2F20CD" w:rsidR="00F428B4" w:rsidRPr="00F428B4" w:rsidRDefault="00F428B4" w:rsidP="000B0DFB">
      <w:pPr>
        <w:spacing w:after="0" w:line="240" w:lineRule="auto"/>
        <w:rPr>
          <w:rFonts w:ascii="Garamond" w:hAnsi="Garamond"/>
          <w:sz w:val="21"/>
          <w:szCs w:val="21"/>
          <w:lang w:val="en-US"/>
        </w:rPr>
      </w:pPr>
      <w:r w:rsidRPr="00F428B4">
        <w:rPr>
          <w:rFonts w:ascii="Garamond" w:hAnsi="Garamond"/>
          <w:b/>
          <w:bCs/>
          <w:sz w:val="21"/>
          <w:szCs w:val="21"/>
          <w:lang w:val="en-US"/>
        </w:rPr>
        <w:t xml:space="preserve">Explore </w:t>
      </w:r>
      <w:r w:rsidRPr="00F428B4">
        <w:rPr>
          <w:rFonts w:ascii="Garamond" w:hAnsi="Garamond"/>
          <w:sz w:val="21"/>
          <w:szCs w:val="21"/>
          <w:lang w:val="en-US"/>
        </w:rPr>
        <w:t>our resources!</w:t>
      </w:r>
    </w:p>
    <w:p w14:paraId="74551378" w14:textId="64DD00DE" w:rsidR="00F428B4" w:rsidRPr="00F428B4" w:rsidRDefault="00F428B4" w:rsidP="00F428B4">
      <w:pPr>
        <w:autoSpaceDE w:val="0"/>
        <w:autoSpaceDN w:val="0"/>
        <w:adjustRightInd w:val="0"/>
        <w:spacing w:after="0" w:line="240" w:lineRule="auto"/>
        <w:rPr>
          <w:rFonts w:ascii="Garamond" w:hAnsi="Garamond" w:cs="Garamond"/>
          <w:sz w:val="21"/>
          <w:szCs w:val="21"/>
          <w:lang w:val="en-US"/>
        </w:rPr>
      </w:pPr>
    </w:p>
    <w:p w14:paraId="7ED8CF29" w14:textId="608BA2FD" w:rsidR="00F428B4" w:rsidRPr="00F428B4" w:rsidRDefault="008E5BD8" w:rsidP="00F428B4">
      <w:pPr>
        <w:autoSpaceDE w:val="0"/>
        <w:autoSpaceDN w:val="0"/>
        <w:adjustRightInd w:val="0"/>
        <w:spacing w:after="0" w:line="241" w:lineRule="atLeast"/>
        <w:rPr>
          <w:rFonts w:ascii="Garamond" w:hAnsi="Garamond" w:cs="Garamond"/>
          <w:sz w:val="21"/>
          <w:szCs w:val="21"/>
          <w:lang w:val="en-US"/>
        </w:rPr>
      </w:pPr>
      <w:r>
        <w:rPr>
          <w:rFonts w:ascii="Garamond" w:hAnsi="Garamond"/>
          <w:b/>
          <w:bCs/>
          <w:noProof/>
          <w:sz w:val="21"/>
          <w:szCs w:val="21"/>
          <w:lang w:val="en-US"/>
        </w:rPr>
        <w:drawing>
          <wp:anchor distT="0" distB="0" distL="114300" distR="114300" simplePos="0" relativeHeight="251660288" behindDoc="0" locked="0" layoutInCell="1" allowOverlap="1" wp14:anchorId="5A74BB13" wp14:editId="4D07CA0B">
            <wp:simplePos x="0" y="0"/>
            <wp:positionH relativeFrom="column">
              <wp:posOffset>3810</wp:posOffset>
            </wp:positionH>
            <wp:positionV relativeFrom="paragraph">
              <wp:posOffset>635227</wp:posOffset>
            </wp:positionV>
            <wp:extent cx="1143000" cy="1143000"/>
            <wp:effectExtent l="0" t="0" r="0" b="0"/>
            <wp:wrapSquare wrapText="bothSides"/>
            <wp:docPr id="470603333" name="Picture 2" descr="A qr code on a gre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3333" name="Picture 2" descr="A qr code on a grey background&#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F428B4" w:rsidRPr="00F428B4">
        <w:rPr>
          <w:rFonts w:ascii="Garamond" w:hAnsi="Garamond"/>
          <w:b/>
          <w:bCs/>
          <w:sz w:val="21"/>
          <w:szCs w:val="21"/>
          <w:lang w:val="en-US"/>
        </w:rPr>
        <w:t xml:space="preserve">The Concert for the Human Family </w:t>
      </w:r>
      <w:r w:rsidR="00F428B4" w:rsidRPr="00F428B4">
        <w:rPr>
          <w:rFonts w:ascii="Garamond" w:hAnsi="Garamond" w:cs="Garamond"/>
          <w:sz w:val="21"/>
          <w:szCs w:val="21"/>
          <w:lang w:val="en-US"/>
        </w:rPr>
        <w:t>is an inspiring collaborative between award-winning musicians and church leaders who believe in the power of music and storytelling to foster Beloved Community. Experience genre-bending original music that bridges jazz, hip-hop, and bluegrass, performed by a multicultural team led by Nashville pianist and composer Kory Caudill—all woven with sacred stories to launch conversation around reconciliation, healing, and justice in the communities we call home. It’s the power of music, for the sake of love.</w:t>
      </w:r>
    </w:p>
    <w:p w14:paraId="5E905FBD" w14:textId="55A2C5D0"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Experience </w:t>
      </w:r>
      <w:r w:rsidRPr="00F428B4">
        <w:rPr>
          <w:rFonts w:ascii="Garamond" w:hAnsi="Garamond" w:cs="Garamond"/>
          <w:sz w:val="21"/>
          <w:szCs w:val="21"/>
          <w:lang w:val="en-US"/>
        </w:rPr>
        <w:t>the music of the Concert for the Human Family by accessing multiple albums of original songs created for these events.</w:t>
      </w:r>
    </w:p>
    <w:p w14:paraId="63B5BBA3" w14:textId="50EBF30F"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Join </w:t>
      </w:r>
      <w:r w:rsidRPr="00F428B4">
        <w:rPr>
          <w:rFonts w:ascii="Garamond" w:hAnsi="Garamond" w:cs="Garamond"/>
          <w:sz w:val="21"/>
          <w:szCs w:val="21"/>
          <w:lang w:val="en-US"/>
        </w:rPr>
        <w:t>the conversation by finding out when the Concert for the Human Family tour will be in your town.</w:t>
      </w:r>
    </w:p>
    <w:p w14:paraId="4DEC3E38" w14:textId="57990DAC"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Find </w:t>
      </w:r>
      <w:r w:rsidRPr="00F428B4">
        <w:rPr>
          <w:rFonts w:ascii="Garamond" w:hAnsi="Garamond" w:cs="Garamond"/>
          <w:sz w:val="21"/>
          <w:szCs w:val="21"/>
          <w:lang w:val="en-US"/>
        </w:rPr>
        <w:t>the complete story of the Concert for the Human Family series, including media clips, behind-the-scenes videos, artist bios, tour dates, a full press kit, and much more.</w:t>
      </w:r>
    </w:p>
    <w:p w14:paraId="3FAE4034" w14:textId="4F1E550B" w:rsidR="00F428B4" w:rsidRPr="00F428B4" w:rsidRDefault="00F428B4" w:rsidP="00F428B4">
      <w:pPr>
        <w:spacing w:after="0" w:line="240" w:lineRule="auto"/>
        <w:rPr>
          <w:rFonts w:ascii="Garamond" w:hAnsi="Garamond" w:cs="Garamond"/>
          <w:sz w:val="21"/>
          <w:szCs w:val="21"/>
          <w:lang w:val="en-US"/>
        </w:rPr>
      </w:pPr>
      <w:r w:rsidRPr="00F428B4">
        <w:rPr>
          <w:rFonts w:ascii="Garamond" w:hAnsi="Garamond" w:cs="Garamond"/>
          <w:b/>
          <w:bCs/>
          <w:sz w:val="21"/>
          <w:szCs w:val="21"/>
          <w:lang w:val="en-US"/>
        </w:rPr>
        <w:t xml:space="preserve">Watch </w:t>
      </w:r>
      <w:r w:rsidRPr="00F428B4">
        <w:rPr>
          <w:rFonts w:ascii="Garamond" w:hAnsi="Garamond" w:cs="Garamond"/>
          <w:sz w:val="21"/>
          <w:szCs w:val="21"/>
          <w:lang w:val="en-US"/>
        </w:rPr>
        <w:t>“In These Uncertain Times—A Concert for the Human Family Event,” an award-winning digital concert experience, filmed live at Philadelphia Episcopal Cathedral.</w:t>
      </w:r>
    </w:p>
    <w:p w14:paraId="05C82B96" w14:textId="53CB8B24" w:rsidR="00F428B4" w:rsidRPr="00F428B4" w:rsidRDefault="00F428B4" w:rsidP="00F428B4">
      <w:pPr>
        <w:autoSpaceDE w:val="0"/>
        <w:autoSpaceDN w:val="0"/>
        <w:adjustRightInd w:val="0"/>
        <w:spacing w:after="0" w:line="240" w:lineRule="auto"/>
        <w:rPr>
          <w:rFonts w:ascii="Garamond" w:hAnsi="Garamond" w:cs="Garamond"/>
          <w:sz w:val="21"/>
          <w:szCs w:val="21"/>
          <w:lang w:val="en-US"/>
        </w:rPr>
      </w:pPr>
    </w:p>
    <w:p w14:paraId="6B3CD1C3" w14:textId="00E3B210"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sz w:val="21"/>
          <w:szCs w:val="21"/>
          <w:lang w:val="en-US"/>
        </w:rPr>
        <w:t xml:space="preserve">In Jesus, God so loved the whole world. We follow Jesus, so we love the world God loves. Concerned for the global climate emergency, drawing on diverse approaches for our diverse contexts, we commit to form and restore right relationship with all of creation through loving formation, liberating advocacy, and life-giving stewardship. Learn </w:t>
      </w:r>
      <w:r w:rsidRPr="00F428B4">
        <w:rPr>
          <w:rFonts w:ascii="Garamond" w:hAnsi="Garamond"/>
          <w:sz w:val="21"/>
          <w:szCs w:val="21"/>
          <w:lang w:val="en-US"/>
        </w:rPr>
        <w:t xml:space="preserve">more </w:t>
      </w:r>
      <w:r w:rsidRPr="00F428B4">
        <w:rPr>
          <w:rFonts w:ascii="Garamond" w:hAnsi="Garamond"/>
          <w:sz w:val="21"/>
          <w:szCs w:val="21"/>
          <w:lang w:val="en-US"/>
        </w:rPr>
        <w:t xml:space="preserve">about </w:t>
      </w:r>
      <w:r w:rsidRPr="00F428B4">
        <w:rPr>
          <w:rFonts w:ascii="Garamond" w:hAnsi="Garamond" w:cs="Garamond"/>
          <w:b/>
          <w:bCs/>
          <w:sz w:val="21"/>
          <w:szCs w:val="21"/>
          <w:lang w:val="en-US"/>
        </w:rPr>
        <w:t>Creation Care</w:t>
      </w:r>
      <w:r w:rsidRPr="00F428B4">
        <w:rPr>
          <w:rFonts w:ascii="Garamond" w:hAnsi="Garamond" w:cs="Garamond"/>
          <w:b/>
          <w:bCs/>
          <w:sz w:val="21"/>
          <w:szCs w:val="21"/>
          <w:lang w:val="en-US"/>
        </w:rPr>
        <w:t>:</w:t>
      </w:r>
    </w:p>
    <w:p w14:paraId="17480F7E" w14:textId="177C48B1" w:rsidR="00F428B4" w:rsidRPr="00F428B4" w:rsidRDefault="008E5BD8" w:rsidP="00F428B4">
      <w:pPr>
        <w:autoSpaceDE w:val="0"/>
        <w:autoSpaceDN w:val="0"/>
        <w:adjustRightInd w:val="0"/>
        <w:spacing w:after="0" w:line="241" w:lineRule="atLeast"/>
        <w:rPr>
          <w:rFonts w:ascii="Garamond" w:hAnsi="Garamond" w:cs="Garamond"/>
          <w:sz w:val="21"/>
          <w:szCs w:val="21"/>
          <w:lang w:val="en-US"/>
        </w:rPr>
      </w:pPr>
      <w:r>
        <w:rPr>
          <w:rFonts w:ascii="Garamond" w:hAnsi="Garamond"/>
          <w:b/>
          <w:bCs/>
          <w:noProof/>
          <w:sz w:val="21"/>
          <w:szCs w:val="21"/>
          <w:lang w:val="en-US"/>
        </w:rPr>
        <w:drawing>
          <wp:anchor distT="0" distB="0" distL="114300" distR="114300" simplePos="0" relativeHeight="251659264" behindDoc="0" locked="0" layoutInCell="1" allowOverlap="1" wp14:anchorId="56DAA0BE" wp14:editId="1D3D202B">
            <wp:simplePos x="0" y="0"/>
            <wp:positionH relativeFrom="column">
              <wp:posOffset>3978</wp:posOffset>
            </wp:positionH>
            <wp:positionV relativeFrom="paragraph">
              <wp:posOffset>28936</wp:posOffset>
            </wp:positionV>
            <wp:extent cx="1143000" cy="1143000"/>
            <wp:effectExtent l="0" t="0" r="0" b="0"/>
            <wp:wrapSquare wrapText="bothSides"/>
            <wp:docPr id="2048481948"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81948" name="Picture 1" descr="A qr code on a green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F428B4" w:rsidRPr="00F428B4">
        <w:rPr>
          <w:rFonts w:ascii="Garamond" w:hAnsi="Garamond" w:cs="Garamond"/>
          <w:b/>
          <w:bCs/>
          <w:sz w:val="21"/>
          <w:szCs w:val="21"/>
          <w:lang w:val="en-US"/>
        </w:rPr>
        <w:t xml:space="preserve">Explore </w:t>
      </w:r>
      <w:r w:rsidR="00F428B4" w:rsidRPr="00F428B4">
        <w:rPr>
          <w:rFonts w:ascii="Garamond" w:hAnsi="Garamond" w:cs="Garamond"/>
          <w:sz w:val="21"/>
          <w:szCs w:val="21"/>
          <w:lang w:val="en-US"/>
        </w:rPr>
        <w:t xml:space="preserve">the Episcopal Covenant to Care of Creation for inspiration and resources on how to </w:t>
      </w:r>
      <w:proofErr w:type="gramStart"/>
      <w:r w:rsidR="00F428B4" w:rsidRPr="00F428B4">
        <w:rPr>
          <w:rFonts w:ascii="Garamond" w:hAnsi="Garamond" w:cs="Garamond"/>
          <w:sz w:val="21"/>
          <w:szCs w:val="21"/>
          <w:lang w:val="en-US"/>
        </w:rPr>
        <w:t>take action</w:t>
      </w:r>
      <w:proofErr w:type="gramEnd"/>
      <w:r w:rsidR="00F428B4" w:rsidRPr="00F428B4">
        <w:rPr>
          <w:rFonts w:ascii="Garamond" w:hAnsi="Garamond" w:cs="Garamond"/>
          <w:sz w:val="21"/>
          <w:szCs w:val="21"/>
          <w:lang w:val="en-US"/>
        </w:rPr>
        <w:t xml:space="preserve"> as individuals, congregations, dioceses, and as the whole church.</w:t>
      </w:r>
    </w:p>
    <w:p w14:paraId="42870C98" w14:textId="1A591E63"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Start </w:t>
      </w:r>
      <w:r w:rsidRPr="00F428B4">
        <w:rPr>
          <w:rFonts w:ascii="Garamond" w:hAnsi="Garamond" w:cs="Garamond"/>
          <w:sz w:val="21"/>
          <w:szCs w:val="21"/>
          <w:lang w:val="en-US"/>
        </w:rPr>
        <w:t>the conversation about climate change and eco-justice in your community with this simple guide to creation care StorySharing.</w:t>
      </w:r>
    </w:p>
    <w:p w14:paraId="51FB096C" w14:textId="50CC3772"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Worship </w:t>
      </w:r>
      <w:r w:rsidRPr="00F428B4">
        <w:rPr>
          <w:rFonts w:ascii="Garamond" w:hAnsi="Garamond" w:cs="Garamond"/>
          <w:sz w:val="21"/>
          <w:szCs w:val="21"/>
          <w:lang w:val="en-US"/>
        </w:rPr>
        <w:t xml:space="preserve">with creation care liturgies, including prayers of the people, confessions of sin, rogation days resources, and more. </w:t>
      </w:r>
    </w:p>
    <w:p w14:paraId="2D4C909D" w14:textId="77777777"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Use </w:t>
      </w:r>
      <w:r w:rsidRPr="00F428B4">
        <w:rPr>
          <w:rFonts w:ascii="Garamond" w:hAnsi="Garamond" w:cs="Garamond"/>
          <w:sz w:val="21"/>
          <w:szCs w:val="21"/>
          <w:lang w:val="en-US"/>
        </w:rPr>
        <w:t>the online carbon tracker to measure your carbon footprint, make sustainable changes, and work with others in your congregation and diocese.</w:t>
      </w:r>
    </w:p>
    <w:p w14:paraId="6D549659" w14:textId="77777777" w:rsidR="00F428B4" w:rsidRPr="00F428B4" w:rsidRDefault="00F428B4" w:rsidP="00F428B4">
      <w:pPr>
        <w:autoSpaceDE w:val="0"/>
        <w:autoSpaceDN w:val="0"/>
        <w:adjustRightInd w:val="0"/>
        <w:spacing w:after="0" w:line="241" w:lineRule="atLeast"/>
        <w:rPr>
          <w:rFonts w:ascii="Garamond" w:hAnsi="Garamond" w:cs="Garamond"/>
          <w:sz w:val="21"/>
          <w:szCs w:val="21"/>
          <w:lang w:val="en-US"/>
        </w:rPr>
      </w:pPr>
      <w:r w:rsidRPr="00F428B4">
        <w:rPr>
          <w:rFonts w:ascii="Garamond" w:hAnsi="Garamond" w:cs="Garamond"/>
          <w:b/>
          <w:bCs/>
          <w:sz w:val="21"/>
          <w:szCs w:val="21"/>
          <w:lang w:val="en-US"/>
        </w:rPr>
        <w:t xml:space="preserve">Complete </w:t>
      </w:r>
      <w:r w:rsidRPr="00F428B4">
        <w:rPr>
          <w:rFonts w:ascii="Garamond" w:hAnsi="Garamond" w:cs="Garamond"/>
          <w:sz w:val="21"/>
          <w:szCs w:val="21"/>
          <w:lang w:val="en-US"/>
        </w:rPr>
        <w:t xml:space="preserve">an online training on climate change and how to </w:t>
      </w:r>
      <w:proofErr w:type="gramStart"/>
      <w:r w:rsidRPr="00F428B4">
        <w:rPr>
          <w:rFonts w:ascii="Garamond" w:hAnsi="Garamond" w:cs="Garamond"/>
          <w:sz w:val="21"/>
          <w:szCs w:val="21"/>
          <w:lang w:val="en-US"/>
        </w:rPr>
        <w:t>take action</w:t>
      </w:r>
      <w:proofErr w:type="gramEnd"/>
      <w:r w:rsidRPr="00F428B4">
        <w:rPr>
          <w:rFonts w:ascii="Garamond" w:hAnsi="Garamond" w:cs="Garamond"/>
          <w:sz w:val="21"/>
          <w:szCs w:val="21"/>
          <w:lang w:val="en-US"/>
        </w:rPr>
        <w:t xml:space="preserve"> in your congregation and community to ensure a just and secure future for all.</w:t>
      </w:r>
    </w:p>
    <w:p w14:paraId="649E07CC" w14:textId="6118C0D4" w:rsidR="00F428B4" w:rsidRPr="00F428B4" w:rsidRDefault="00F428B4" w:rsidP="00F428B4">
      <w:pPr>
        <w:spacing w:after="0" w:line="240" w:lineRule="auto"/>
        <w:rPr>
          <w:rFonts w:ascii="Garamond" w:hAnsi="Garamond"/>
          <w:i/>
          <w:iCs/>
          <w:sz w:val="21"/>
          <w:szCs w:val="21"/>
        </w:rPr>
      </w:pPr>
      <w:r w:rsidRPr="00F428B4">
        <w:rPr>
          <w:rFonts w:ascii="Garamond" w:hAnsi="Garamond" w:cs="Garamond"/>
          <w:b/>
          <w:bCs/>
          <w:sz w:val="21"/>
          <w:szCs w:val="21"/>
          <w:lang w:val="en-US"/>
        </w:rPr>
        <w:t xml:space="preserve">Form </w:t>
      </w:r>
      <w:r w:rsidRPr="00F428B4">
        <w:rPr>
          <w:rFonts w:ascii="Garamond" w:hAnsi="Garamond" w:cs="Garamond"/>
          <w:sz w:val="21"/>
          <w:szCs w:val="21"/>
          <w:lang w:val="en-US"/>
        </w:rPr>
        <w:t>a small group to take this nine-session course on creation care and climate justice in your congregation and community.</w:t>
      </w:r>
    </w:p>
    <w:p w14:paraId="2CFB2006" w14:textId="77777777" w:rsidR="00F428B4" w:rsidRPr="00F428B4" w:rsidRDefault="00F428B4" w:rsidP="000B0DFB">
      <w:pPr>
        <w:spacing w:after="0" w:line="240" w:lineRule="auto"/>
        <w:rPr>
          <w:rFonts w:ascii="Garamond" w:hAnsi="Garamond"/>
          <w:i/>
          <w:iCs/>
          <w:sz w:val="21"/>
          <w:szCs w:val="21"/>
        </w:rPr>
      </w:pPr>
    </w:p>
    <w:p w14:paraId="62D09661" w14:textId="68D5BDB5" w:rsidR="009436DC" w:rsidRPr="00F428B4" w:rsidRDefault="009436DC" w:rsidP="000B0DFB">
      <w:pPr>
        <w:spacing w:after="0" w:line="240" w:lineRule="auto"/>
        <w:rPr>
          <w:rFonts w:ascii="Garamond" w:eastAsia="Times New Roman" w:hAnsi="Garamond" w:cs="Times New Roman"/>
          <w:i/>
          <w:iCs/>
          <w:sz w:val="21"/>
          <w:szCs w:val="21"/>
        </w:rPr>
      </w:pPr>
      <w:r w:rsidRPr="00F428B4">
        <w:rPr>
          <w:rFonts w:ascii="Garamond" w:hAnsi="Garamond"/>
          <w:i/>
          <w:iCs/>
          <w:sz w:val="21"/>
          <w:szCs w:val="21"/>
        </w:rPr>
        <w:t xml:space="preserve">Next </w:t>
      </w:r>
      <w:proofErr w:type="spellStart"/>
      <w:r w:rsidRPr="00F428B4">
        <w:rPr>
          <w:rFonts w:ascii="Garamond" w:hAnsi="Garamond"/>
          <w:i/>
          <w:iCs/>
          <w:sz w:val="21"/>
          <w:szCs w:val="21"/>
        </w:rPr>
        <w:t>week</w:t>
      </w:r>
      <w:proofErr w:type="spellEnd"/>
      <w:r w:rsidRPr="00F428B4">
        <w:rPr>
          <w:rFonts w:ascii="Garamond" w:hAnsi="Garamond"/>
          <w:i/>
          <w:iCs/>
          <w:sz w:val="21"/>
          <w:szCs w:val="21"/>
        </w:rPr>
        <w:t xml:space="preserve">: </w:t>
      </w:r>
      <w:proofErr w:type="spellStart"/>
      <w:r w:rsidR="00F428B4">
        <w:rPr>
          <w:rFonts w:ascii="Garamond" w:hAnsi="Garamond"/>
          <w:i/>
          <w:iCs/>
          <w:sz w:val="21"/>
          <w:szCs w:val="21"/>
        </w:rPr>
        <w:t>Development</w:t>
      </w:r>
      <w:proofErr w:type="spellEnd"/>
      <w:r w:rsidR="00F428B4">
        <w:rPr>
          <w:rFonts w:ascii="Garamond" w:hAnsi="Garamond"/>
          <w:i/>
          <w:iCs/>
          <w:sz w:val="21"/>
          <w:szCs w:val="21"/>
        </w:rPr>
        <w:t xml:space="preserve">, </w:t>
      </w:r>
      <w:proofErr w:type="spellStart"/>
      <w:r w:rsidR="00F428B4">
        <w:rPr>
          <w:rFonts w:ascii="Garamond" w:hAnsi="Garamond"/>
          <w:i/>
          <w:iCs/>
          <w:sz w:val="21"/>
          <w:szCs w:val="21"/>
        </w:rPr>
        <w:t>Ecumenical-Interreligious</w:t>
      </w:r>
      <w:proofErr w:type="spellEnd"/>
      <w:r w:rsidR="00F428B4">
        <w:rPr>
          <w:rFonts w:ascii="Garamond" w:hAnsi="Garamond"/>
          <w:i/>
          <w:iCs/>
          <w:sz w:val="21"/>
          <w:szCs w:val="21"/>
        </w:rPr>
        <w:t xml:space="preserve"> </w:t>
      </w:r>
      <w:proofErr w:type="spellStart"/>
      <w:r w:rsidR="00F428B4">
        <w:rPr>
          <w:rFonts w:ascii="Garamond" w:hAnsi="Garamond"/>
          <w:i/>
          <w:iCs/>
          <w:sz w:val="21"/>
          <w:szCs w:val="21"/>
        </w:rPr>
        <w:t>Relations</w:t>
      </w:r>
      <w:proofErr w:type="spellEnd"/>
      <w:r w:rsidR="00F428B4">
        <w:rPr>
          <w:rFonts w:ascii="Garamond" w:hAnsi="Garamond"/>
          <w:i/>
          <w:iCs/>
          <w:sz w:val="21"/>
          <w:szCs w:val="21"/>
        </w:rPr>
        <w:t xml:space="preserve">, and </w:t>
      </w:r>
      <w:proofErr w:type="spellStart"/>
      <w:r w:rsidR="00F428B4">
        <w:rPr>
          <w:rFonts w:ascii="Garamond" w:hAnsi="Garamond"/>
          <w:i/>
          <w:iCs/>
          <w:sz w:val="21"/>
          <w:szCs w:val="21"/>
        </w:rPr>
        <w:t>The</w:t>
      </w:r>
      <w:proofErr w:type="spellEnd"/>
      <w:r w:rsidR="00F428B4">
        <w:rPr>
          <w:rFonts w:ascii="Garamond" w:hAnsi="Garamond"/>
          <w:i/>
          <w:iCs/>
          <w:sz w:val="21"/>
          <w:szCs w:val="21"/>
        </w:rPr>
        <w:t xml:space="preserve"> Episcopal </w:t>
      </w:r>
      <w:proofErr w:type="spellStart"/>
      <w:r w:rsidR="00F428B4">
        <w:rPr>
          <w:rFonts w:ascii="Garamond" w:hAnsi="Garamond"/>
          <w:i/>
          <w:iCs/>
          <w:sz w:val="21"/>
          <w:szCs w:val="21"/>
        </w:rPr>
        <w:t>Asset</w:t>
      </w:r>
      <w:proofErr w:type="spellEnd"/>
      <w:r w:rsidR="00F428B4">
        <w:rPr>
          <w:rFonts w:ascii="Garamond" w:hAnsi="Garamond"/>
          <w:i/>
          <w:iCs/>
          <w:sz w:val="21"/>
          <w:szCs w:val="21"/>
        </w:rPr>
        <w:t xml:space="preserve"> </w:t>
      </w:r>
      <w:proofErr w:type="spellStart"/>
      <w:r w:rsidR="00F428B4">
        <w:rPr>
          <w:rFonts w:ascii="Garamond" w:hAnsi="Garamond"/>
          <w:i/>
          <w:iCs/>
          <w:sz w:val="21"/>
          <w:szCs w:val="21"/>
        </w:rPr>
        <w:t>Map</w:t>
      </w:r>
      <w:proofErr w:type="spellEnd"/>
    </w:p>
    <w:sectPr w:rsidR="009436DC" w:rsidRPr="00F428B4"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1D54" w14:textId="77777777" w:rsidR="00C6355A" w:rsidRDefault="00C6355A" w:rsidP="00A42D24">
      <w:pPr>
        <w:spacing w:after="0" w:line="240" w:lineRule="auto"/>
      </w:pPr>
      <w:r>
        <w:separator/>
      </w:r>
    </w:p>
  </w:endnote>
  <w:endnote w:type="continuationSeparator" w:id="0">
    <w:p w14:paraId="3A68FC78" w14:textId="77777777" w:rsidR="00C6355A" w:rsidRDefault="00C6355A"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altName w:val="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E7B1" w14:textId="77777777" w:rsidR="00C6355A" w:rsidRDefault="00C6355A" w:rsidP="00A42D24">
      <w:pPr>
        <w:spacing w:after="0" w:line="240" w:lineRule="auto"/>
      </w:pPr>
      <w:r>
        <w:separator/>
      </w:r>
    </w:p>
  </w:footnote>
  <w:footnote w:type="continuationSeparator" w:id="0">
    <w:p w14:paraId="037F4512" w14:textId="77777777" w:rsidR="00C6355A" w:rsidRDefault="00C6355A"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0DFB"/>
    <w:rsid w:val="000B1B61"/>
    <w:rsid w:val="000B25A3"/>
    <w:rsid w:val="000B3E01"/>
    <w:rsid w:val="000B4F7B"/>
    <w:rsid w:val="000D4BD5"/>
    <w:rsid w:val="000E7B3A"/>
    <w:rsid w:val="000F5645"/>
    <w:rsid w:val="00122D39"/>
    <w:rsid w:val="00123EFF"/>
    <w:rsid w:val="001247A6"/>
    <w:rsid w:val="0015101C"/>
    <w:rsid w:val="0015212F"/>
    <w:rsid w:val="00152D0C"/>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63242"/>
    <w:rsid w:val="00284E11"/>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956E8"/>
    <w:rsid w:val="008B4FC1"/>
    <w:rsid w:val="008C63CD"/>
    <w:rsid w:val="008C7CE8"/>
    <w:rsid w:val="008D0C07"/>
    <w:rsid w:val="008E287F"/>
    <w:rsid w:val="008E2CBE"/>
    <w:rsid w:val="008E5BD8"/>
    <w:rsid w:val="008F1659"/>
    <w:rsid w:val="0090583A"/>
    <w:rsid w:val="00933135"/>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6355A"/>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5019A"/>
    <w:rsid w:val="00D63AEC"/>
    <w:rsid w:val="00D92240"/>
    <w:rsid w:val="00D97078"/>
    <w:rsid w:val="00DB0EDF"/>
    <w:rsid w:val="00DC49CA"/>
    <w:rsid w:val="00DC55E5"/>
    <w:rsid w:val="00DD3A11"/>
    <w:rsid w:val="00DD58ED"/>
    <w:rsid w:val="00DE2A41"/>
    <w:rsid w:val="00DE7751"/>
    <w:rsid w:val="00E019FD"/>
    <w:rsid w:val="00E22663"/>
    <w:rsid w:val="00E23319"/>
    <w:rsid w:val="00E2693C"/>
    <w:rsid w:val="00E32ACA"/>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28B4"/>
    <w:rsid w:val="00F441C8"/>
    <w:rsid w:val="00F455B0"/>
    <w:rsid w:val="00F53E77"/>
    <w:rsid w:val="00F6207B"/>
    <w:rsid w:val="00F74D34"/>
    <w:rsid w:val="00FA0614"/>
    <w:rsid w:val="00FA6CFC"/>
    <w:rsid w:val="00FB4570"/>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2024-05-23T13:46:00Z</cp:lastPrinted>
  <dcterms:created xsi:type="dcterms:W3CDTF">2024-05-23T13:46:00Z</dcterms:created>
  <dcterms:modified xsi:type="dcterms:W3CDTF">2024-05-23T14:54:00Z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