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C228732"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E82442">
        <w:rPr>
          <w:rFonts w:ascii="Gill Sans" w:hAnsi="Gill Sans" w:cs="Gill Sans"/>
          <w:b/>
          <w:bCs/>
          <w:sz w:val="72"/>
          <w:szCs w:val="72"/>
        </w:rPr>
        <w:t>9</w:t>
      </w:r>
    </w:p>
    <w:p w14:paraId="06E606F9" w14:textId="2A4CA9CB"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E82442">
        <w:rPr>
          <w:rFonts w:ascii="Garamond" w:hAnsi="Garamond"/>
          <w:b/>
          <w:bCs/>
          <w:i/>
          <w:iCs/>
          <w:sz w:val="36"/>
          <w:szCs w:val="36"/>
        </w:rPr>
        <w:t>2</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Pr="004F66C1" w:rsidRDefault="0039205F" w:rsidP="0039205F">
      <w:pPr>
        <w:jc w:val="center"/>
        <w:rPr>
          <w:rFonts w:ascii="Garamond" w:eastAsia="Times New Roman" w:hAnsi="Garamond" w:cs="Arial"/>
          <w:i/>
          <w:iCs/>
          <w:color w:val="C00000"/>
          <w:kern w:val="0"/>
          <w:sz w:val="21"/>
          <w:szCs w:val="21"/>
          <w14:ligatures w14:val="none"/>
        </w:rPr>
      </w:pPr>
    </w:p>
    <w:p w14:paraId="5CD460B3" w14:textId="2E912090" w:rsidR="0039205F" w:rsidRPr="004F66C1" w:rsidRDefault="004F66C1" w:rsidP="004F66C1">
      <w:pPr>
        <w:jc w:val="center"/>
        <w:rPr>
          <w:rFonts w:ascii="Garamond" w:eastAsia="Times New Roman" w:hAnsi="Garamond" w:cs="Arial"/>
          <w:b/>
          <w:bCs/>
          <w:i/>
          <w:iCs/>
          <w:color w:val="C00000"/>
          <w:kern w:val="0"/>
          <w:sz w:val="21"/>
          <w:szCs w:val="21"/>
          <w14:ligatures w14:val="none"/>
        </w:rPr>
      </w:pPr>
      <w:r w:rsidRPr="004F66C1">
        <w:rPr>
          <w:rFonts w:ascii="Garamond" w:eastAsia="Times New Roman" w:hAnsi="Garamond" w:cs="Arial"/>
          <w:b/>
          <w:bCs/>
          <w:i/>
          <w:iCs/>
          <w:color w:val="C00000"/>
          <w:kern w:val="0"/>
          <w:sz w:val="21"/>
          <w:szCs w:val="21"/>
          <w14:ligatures w14:val="none"/>
        </w:rPr>
        <w:t>The Rev. Jessica Frederick </w:t>
      </w:r>
      <w:r w:rsidRPr="004F66C1">
        <w:rPr>
          <w:rFonts w:ascii="Garamond" w:eastAsia="Times New Roman" w:hAnsi="Garamond" w:cs="Arial"/>
          <w:i/>
          <w:iCs/>
          <w:color w:val="C00000"/>
          <w:kern w:val="0"/>
          <w:sz w:val="21"/>
          <w:szCs w:val="21"/>
          <w14:ligatures w14:val="none"/>
        </w:rPr>
        <w:t>serves as Minister for Children, Youth, and Families at St. Luke’s Episcopal Church in Jamestown, N.Y. Currently a transitional deacon, Jessica completed her Master of Divinity coursework at Church Divinity School of the Pacific in June 2023. Her faith journey has led her through varied vocations, from creative nonviolence and human rights work in the occupied Palestinian territories to sustainable agriculture in western New York. She enjoys the arts, poetry, and the natural beauty of western New York, where she lives with her husband and daughter.</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08E1FDB8" w14:textId="77777777" w:rsidR="000853FE" w:rsidRDefault="000853FE" w:rsidP="00F0273E">
      <w:pPr>
        <w:pStyle w:val="NormalWeb"/>
        <w:shd w:val="clear" w:color="auto" w:fill="FFFFFF"/>
        <w:spacing w:before="0" w:beforeAutospacing="0" w:after="0" w:afterAutospacing="0"/>
        <w:rPr>
          <w:rStyle w:val="chapternum"/>
          <w:rFonts w:ascii="Garamond" w:hAnsi="Garamond" w:cs="Segoe UI"/>
          <w:b/>
          <w:bCs/>
          <w:sz w:val="32"/>
          <w:szCs w:val="32"/>
        </w:rPr>
      </w:pPr>
      <w:r w:rsidRPr="000853FE">
        <w:rPr>
          <w:rStyle w:val="chapternum"/>
          <w:rFonts w:ascii="Garamond" w:hAnsi="Garamond" w:cs="Segoe UI"/>
          <w:b/>
          <w:bCs/>
          <w:sz w:val="32"/>
          <w:szCs w:val="32"/>
        </w:rPr>
        <w:t>Exodus 20:1-4, 7-9, 12-20</w:t>
      </w:r>
    </w:p>
    <w:p w14:paraId="4305AB67" w14:textId="77777777" w:rsidR="00D00C01" w:rsidRPr="00D00C01" w:rsidRDefault="00D00C01" w:rsidP="00D00C01">
      <w:pPr>
        <w:pStyle w:val="NormalWeb"/>
        <w:spacing w:before="0" w:beforeAutospacing="0" w:after="0" w:afterAutospacing="0"/>
        <w:rPr>
          <w:rFonts w:ascii="Garamond" w:hAnsi="Garamond" w:cs="Segoe UI"/>
        </w:rPr>
      </w:pPr>
      <w:r w:rsidRPr="00D00C01">
        <w:rPr>
          <w:rFonts w:ascii="Garamond" w:hAnsi="Garamond" w:cs="Segoe UI"/>
          <w:b/>
          <w:bCs/>
        </w:rPr>
        <w:t>20 </w:t>
      </w:r>
      <w:r w:rsidRPr="00D00C01">
        <w:rPr>
          <w:rFonts w:ascii="Garamond" w:hAnsi="Garamond" w:cs="Segoe UI"/>
        </w:rPr>
        <w:t>Then God spoke all these words,</w:t>
      </w:r>
    </w:p>
    <w:p w14:paraId="38B1681D" w14:textId="77777777" w:rsidR="00D00C01" w:rsidRDefault="00D00C01" w:rsidP="00D00C01">
      <w:pPr>
        <w:pStyle w:val="NormalWeb"/>
        <w:spacing w:before="0" w:beforeAutospacing="0" w:after="0" w:afterAutospacing="0"/>
        <w:rPr>
          <w:rFonts w:ascii="Garamond" w:hAnsi="Garamond" w:cs="Segoe UI"/>
          <w:b/>
          <w:bCs/>
          <w:vertAlign w:val="superscript"/>
        </w:rPr>
      </w:pPr>
    </w:p>
    <w:p w14:paraId="4B8D53E0" w14:textId="07C2011D" w:rsidR="00D00C01" w:rsidRPr="00D00C01" w:rsidRDefault="00D00C01" w:rsidP="00D00C01">
      <w:pPr>
        <w:pStyle w:val="NormalWeb"/>
        <w:spacing w:before="0" w:beforeAutospacing="0" w:after="0" w:afterAutospacing="0"/>
        <w:rPr>
          <w:rFonts w:ascii="Garamond" w:hAnsi="Garamond" w:cs="Segoe UI"/>
        </w:rPr>
      </w:pPr>
      <w:r w:rsidRPr="00D00C01">
        <w:rPr>
          <w:rFonts w:ascii="Garamond" w:hAnsi="Garamond" w:cs="Segoe UI"/>
          <w:b/>
          <w:bCs/>
          <w:vertAlign w:val="superscript"/>
        </w:rPr>
        <w:t>2 </w:t>
      </w:r>
      <w:r w:rsidRPr="00D00C01">
        <w:rPr>
          <w:rFonts w:ascii="Garamond" w:hAnsi="Garamond" w:cs="Segoe UI"/>
        </w:rPr>
        <w:t>“I am the Lord your God, who brought you out of the land of Egypt, out of the house of slavery; </w:t>
      </w:r>
      <w:r w:rsidRPr="00D00C01">
        <w:rPr>
          <w:rFonts w:ascii="Garamond" w:hAnsi="Garamond" w:cs="Segoe UI"/>
          <w:b/>
          <w:bCs/>
          <w:vertAlign w:val="superscript"/>
        </w:rPr>
        <w:t>3 </w:t>
      </w:r>
      <w:r w:rsidRPr="00D00C01">
        <w:rPr>
          <w:rFonts w:ascii="Garamond" w:hAnsi="Garamond" w:cs="Segoe UI"/>
        </w:rPr>
        <w:t>you shall have no other gods before me.</w:t>
      </w:r>
    </w:p>
    <w:p w14:paraId="2B07962A" w14:textId="77777777" w:rsidR="00D00C01" w:rsidRDefault="00D00C01" w:rsidP="00D00C01">
      <w:pPr>
        <w:pStyle w:val="NormalWeb"/>
        <w:spacing w:before="0" w:beforeAutospacing="0" w:after="0" w:afterAutospacing="0"/>
        <w:rPr>
          <w:rFonts w:ascii="Garamond" w:hAnsi="Garamond" w:cs="Segoe UI"/>
          <w:b/>
          <w:bCs/>
          <w:vertAlign w:val="superscript"/>
        </w:rPr>
      </w:pPr>
    </w:p>
    <w:p w14:paraId="07D7A0D4" w14:textId="4EB5AF01" w:rsidR="00D00C01" w:rsidRDefault="00D00C01" w:rsidP="00D00C01">
      <w:pPr>
        <w:pStyle w:val="NormalWeb"/>
        <w:spacing w:before="0" w:beforeAutospacing="0" w:after="0" w:afterAutospacing="0"/>
        <w:rPr>
          <w:rFonts w:ascii="Garamond" w:hAnsi="Garamond" w:cs="Segoe UI"/>
        </w:rPr>
      </w:pPr>
      <w:r w:rsidRPr="00D00C01">
        <w:rPr>
          <w:rFonts w:ascii="Garamond" w:hAnsi="Garamond" w:cs="Segoe UI"/>
          <w:b/>
          <w:bCs/>
          <w:vertAlign w:val="superscript"/>
        </w:rPr>
        <w:t>4 </w:t>
      </w:r>
      <w:r w:rsidRPr="00D00C01">
        <w:rPr>
          <w:rFonts w:ascii="Garamond" w:hAnsi="Garamond" w:cs="Segoe UI"/>
        </w:rPr>
        <w:t>“You shall not make for yourself an idol, whether in the form of anything that is in heaven above or that is on the earth beneath or that is in the water under the earth.</w:t>
      </w:r>
    </w:p>
    <w:p w14:paraId="7701AAC7" w14:textId="77777777" w:rsidR="00F80075" w:rsidRDefault="00F80075" w:rsidP="00D00C01">
      <w:pPr>
        <w:pStyle w:val="NormalWeb"/>
        <w:spacing w:before="0" w:beforeAutospacing="0" w:after="0" w:afterAutospacing="0"/>
        <w:rPr>
          <w:rFonts w:ascii="Garamond" w:hAnsi="Garamond" w:cs="Segoe UI"/>
        </w:rPr>
      </w:pPr>
    </w:p>
    <w:p w14:paraId="510ED500" w14:textId="77777777" w:rsidR="00F80075" w:rsidRDefault="00F80075" w:rsidP="00F80075">
      <w:pPr>
        <w:pStyle w:val="NormalWeb"/>
        <w:spacing w:before="0" w:beforeAutospacing="0" w:after="0" w:afterAutospacing="0"/>
        <w:rPr>
          <w:rFonts w:ascii="Garamond" w:hAnsi="Garamond" w:cs="Segoe UI"/>
        </w:rPr>
      </w:pPr>
      <w:r w:rsidRPr="00F80075">
        <w:rPr>
          <w:rFonts w:ascii="Garamond" w:hAnsi="Garamond" w:cs="Segoe UI"/>
          <w:b/>
          <w:bCs/>
          <w:vertAlign w:val="superscript"/>
        </w:rPr>
        <w:t>7 </w:t>
      </w:r>
      <w:r w:rsidRPr="00F80075">
        <w:rPr>
          <w:rFonts w:ascii="Garamond" w:hAnsi="Garamond" w:cs="Segoe UI"/>
        </w:rPr>
        <w:t>“You shall not make wrongful use of the name of the Lord your God, for the Lord will not acquit anyone who misuses his name.</w:t>
      </w:r>
    </w:p>
    <w:p w14:paraId="7908AFC1" w14:textId="77777777" w:rsidR="00F80075" w:rsidRPr="00F80075" w:rsidRDefault="00F80075" w:rsidP="00F80075">
      <w:pPr>
        <w:pStyle w:val="NormalWeb"/>
        <w:spacing w:before="0" w:beforeAutospacing="0" w:after="0" w:afterAutospacing="0"/>
        <w:rPr>
          <w:rFonts w:ascii="Garamond" w:hAnsi="Garamond" w:cs="Segoe UI"/>
        </w:rPr>
      </w:pPr>
    </w:p>
    <w:p w14:paraId="410E3572" w14:textId="77777777" w:rsidR="00F80075" w:rsidRPr="00F80075" w:rsidRDefault="00F80075" w:rsidP="00F80075">
      <w:pPr>
        <w:pStyle w:val="NormalWeb"/>
        <w:spacing w:before="0" w:beforeAutospacing="0" w:after="0" w:afterAutospacing="0"/>
        <w:rPr>
          <w:rFonts w:ascii="Garamond" w:hAnsi="Garamond" w:cs="Segoe UI"/>
        </w:rPr>
      </w:pPr>
      <w:r w:rsidRPr="00F80075">
        <w:rPr>
          <w:rFonts w:ascii="Garamond" w:hAnsi="Garamond" w:cs="Segoe UI"/>
          <w:b/>
          <w:bCs/>
          <w:vertAlign w:val="superscript"/>
        </w:rPr>
        <w:t>8 </w:t>
      </w:r>
      <w:r w:rsidRPr="00F80075">
        <w:rPr>
          <w:rFonts w:ascii="Garamond" w:hAnsi="Garamond" w:cs="Segoe UI"/>
        </w:rPr>
        <w:t>“Remember the Sabbath day and keep it holy. </w:t>
      </w:r>
      <w:r w:rsidRPr="00F80075">
        <w:rPr>
          <w:rFonts w:ascii="Garamond" w:hAnsi="Garamond" w:cs="Segoe UI"/>
          <w:b/>
          <w:bCs/>
          <w:vertAlign w:val="superscript"/>
        </w:rPr>
        <w:t>9 </w:t>
      </w:r>
      <w:r w:rsidRPr="00F80075">
        <w:rPr>
          <w:rFonts w:ascii="Garamond" w:hAnsi="Garamond" w:cs="Segoe UI"/>
        </w:rPr>
        <w:t>Six days you shall labor and do all your work.</w:t>
      </w:r>
    </w:p>
    <w:p w14:paraId="523545B7" w14:textId="77777777" w:rsidR="00F80075" w:rsidRDefault="00F80075" w:rsidP="00D00C01">
      <w:pPr>
        <w:pStyle w:val="NormalWeb"/>
        <w:spacing w:before="0" w:beforeAutospacing="0" w:after="0" w:afterAutospacing="0"/>
        <w:rPr>
          <w:rFonts w:ascii="Garamond" w:hAnsi="Garamond" w:cs="Segoe UI"/>
        </w:rPr>
      </w:pPr>
    </w:p>
    <w:p w14:paraId="10197B6D" w14:textId="77777777" w:rsidR="0030578B"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12 </w:t>
      </w:r>
      <w:r w:rsidRPr="0030578B">
        <w:rPr>
          <w:rFonts w:ascii="Garamond" w:hAnsi="Garamond" w:cs="Segoe UI"/>
        </w:rPr>
        <w:t>“Honor your father and your mother, so that your days may be long in the land that the Lord your God is giving you.</w:t>
      </w:r>
    </w:p>
    <w:p w14:paraId="21D4D3CE" w14:textId="77777777" w:rsidR="0030578B" w:rsidRPr="0030578B" w:rsidRDefault="0030578B" w:rsidP="0030578B">
      <w:pPr>
        <w:pStyle w:val="NormalWeb"/>
        <w:spacing w:before="0" w:beforeAutospacing="0" w:after="0" w:afterAutospacing="0"/>
        <w:rPr>
          <w:rFonts w:ascii="Garamond" w:hAnsi="Garamond" w:cs="Segoe UI"/>
        </w:rPr>
      </w:pPr>
    </w:p>
    <w:p w14:paraId="3CA0CD21" w14:textId="77777777" w:rsidR="0030578B"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13 </w:t>
      </w:r>
      <w:r w:rsidRPr="0030578B">
        <w:rPr>
          <w:rFonts w:ascii="Garamond" w:hAnsi="Garamond" w:cs="Segoe UI"/>
        </w:rPr>
        <w:t>“You shall not murder.</w:t>
      </w:r>
    </w:p>
    <w:p w14:paraId="0E936293" w14:textId="77777777" w:rsidR="0030578B" w:rsidRPr="0030578B" w:rsidRDefault="0030578B" w:rsidP="0030578B">
      <w:pPr>
        <w:pStyle w:val="NormalWeb"/>
        <w:spacing w:before="0" w:beforeAutospacing="0" w:after="0" w:afterAutospacing="0"/>
        <w:rPr>
          <w:rFonts w:ascii="Garamond" w:hAnsi="Garamond" w:cs="Segoe UI"/>
        </w:rPr>
      </w:pPr>
    </w:p>
    <w:p w14:paraId="7FEA3E3B" w14:textId="77777777" w:rsidR="0030578B"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14 </w:t>
      </w:r>
      <w:r w:rsidRPr="0030578B">
        <w:rPr>
          <w:rFonts w:ascii="Garamond" w:hAnsi="Garamond" w:cs="Segoe UI"/>
        </w:rPr>
        <w:t>“You shall not commit adultery.</w:t>
      </w:r>
    </w:p>
    <w:p w14:paraId="7D9C8BDB" w14:textId="77777777" w:rsidR="0030578B" w:rsidRPr="0030578B" w:rsidRDefault="0030578B" w:rsidP="0030578B">
      <w:pPr>
        <w:pStyle w:val="NormalWeb"/>
        <w:spacing w:before="0" w:beforeAutospacing="0" w:after="0" w:afterAutospacing="0"/>
        <w:rPr>
          <w:rFonts w:ascii="Garamond" w:hAnsi="Garamond" w:cs="Segoe UI"/>
        </w:rPr>
      </w:pPr>
    </w:p>
    <w:p w14:paraId="58625611" w14:textId="77777777" w:rsidR="0030578B"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15 </w:t>
      </w:r>
      <w:r w:rsidRPr="0030578B">
        <w:rPr>
          <w:rFonts w:ascii="Garamond" w:hAnsi="Garamond" w:cs="Segoe UI"/>
        </w:rPr>
        <w:t>“You shall not steal.</w:t>
      </w:r>
    </w:p>
    <w:p w14:paraId="2DA26E81" w14:textId="77777777" w:rsidR="0030578B" w:rsidRPr="0030578B" w:rsidRDefault="0030578B" w:rsidP="0030578B">
      <w:pPr>
        <w:pStyle w:val="NormalWeb"/>
        <w:spacing w:before="0" w:beforeAutospacing="0" w:after="0" w:afterAutospacing="0"/>
        <w:rPr>
          <w:rFonts w:ascii="Garamond" w:hAnsi="Garamond" w:cs="Segoe UI"/>
        </w:rPr>
      </w:pPr>
    </w:p>
    <w:p w14:paraId="4F8CB4F3" w14:textId="77777777" w:rsidR="0030578B"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16 </w:t>
      </w:r>
      <w:r w:rsidRPr="0030578B">
        <w:rPr>
          <w:rFonts w:ascii="Garamond" w:hAnsi="Garamond" w:cs="Segoe UI"/>
        </w:rPr>
        <w:t>“You shall not bear false witness against your neighbor.</w:t>
      </w:r>
    </w:p>
    <w:p w14:paraId="0CC731F3" w14:textId="77777777" w:rsidR="0030578B" w:rsidRPr="0030578B" w:rsidRDefault="0030578B" w:rsidP="0030578B">
      <w:pPr>
        <w:pStyle w:val="NormalWeb"/>
        <w:spacing w:before="0" w:beforeAutospacing="0" w:after="0" w:afterAutospacing="0"/>
        <w:rPr>
          <w:rFonts w:ascii="Garamond" w:hAnsi="Garamond" w:cs="Segoe UI"/>
        </w:rPr>
      </w:pPr>
    </w:p>
    <w:p w14:paraId="6406A1E5" w14:textId="77777777" w:rsidR="0030578B"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17 </w:t>
      </w:r>
      <w:r w:rsidRPr="0030578B">
        <w:rPr>
          <w:rFonts w:ascii="Garamond" w:hAnsi="Garamond" w:cs="Segoe UI"/>
        </w:rPr>
        <w:t>“You shall not covet your neighbor’s house; you shall not covet your neighbor’s wife, male or female slave, ox, donkey, or anything that belongs to your neighbor.”</w:t>
      </w:r>
    </w:p>
    <w:p w14:paraId="6AFED582" w14:textId="77777777" w:rsidR="0030578B" w:rsidRPr="0030578B" w:rsidRDefault="0030578B" w:rsidP="0030578B">
      <w:pPr>
        <w:pStyle w:val="NormalWeb"/>
        <w:spacing w:before="0" w:beforeAutospacing="0" w:after="0" w:afterAutospacing="0"/>
        <w:rPr>
          <w:rFonts w:ascii="Garamond" w:hAnsi="Garamond" w:cs="Segoe UI"/>
        </w:rPr>
      </w:pPr>
    </w:p>
    <w:p w14:paraId="2D52FC88" w14:textId="4D51DDC7" w:rsidR="0045601D" w:rsidRDefault="0030578B" w:rsidP="0030578B">
      <w:pPr>
        <w:pStyle w:val="NormalWeb"/>
        <w:spacing w:before="0" w:beforeAutospacing="0" w:after="0" w:afterAutospacing="0"/>
        <w:rPr>
          <w:rFonts w:ascii="Garamond" w:hAnsi="Garamond" w:cs="Segoe UI"/>
        </w:rPr>
      </w:pPr>
      <w:r w:rsidRPr="0030578B">
        <w:rPr>
          <w:rFonts w:ascii="Garamond" w:hAnsi="Garamond" w:cs="Segoe UI"/>
          <w:b/>
          <w:bCs/>
          <w:vertAlign w:val="superscript"/>
        </w:rPr>
        <w:t>18 </w:t>
      </w:r>
      <w:r w:rsidRPr="0030578B">
        <w:rPr>
          <w:rFonts w:ascii="Garamond" w:hAnsi="Garamond" w:cs="Segoe UI"/>
        </w:rPr>
        <w:t>When all the people witnessed the thunder and lightning, the sound of the trumpet, and the mountain smoking, they were afraid and trembled and stood at a distance </w:t>
      </w:r>
      <w:r w:rsidRPr="0030578B">
        <w:rPr>
          <w:rFonts w:ascii="Garamond" w:hAnsi="Garamond" w:cs="Segoe UI"/>
          <w:b/>
          <w:bCs/>
          <w:vertAlign w:val="superscript"/>
        </w:rPr>
        <w:t>19 </w:t>
      </w:r>
      <w:r w:rsidRPr="0030578B">
        <w:rPr>
          <w:rFonts w:ascii="Garamond" w:hAnsi="Garamond" w:cs="Segoe UI"/>
        </w:rPr>
        <w:t xml:space="preserve">and said to Moses, “You speak to us, and we will listen, but do not let God speak to us, lest we </w:t>
      </w:r>
      <w:r w:rsidRPr="0030578B">
        <w:rPr>
          <w:rFonts w:ascii="Garamond" w:hAnsi="Garamond" w:cs="Segoe UI"/>
        </w:rPr>
        <w:t>die.” </w:t>
      </w:r>
      <w:r w:rsidRPr="0030578B">
        <w:rPr>
          <w:rFonts w:ascii="Garamond" w:hAnsi="Garamond" w:cs="Segoe UI"/>
          <w:b/>
          <w:bCs/>
          <w:vertAlign w:val="superscript"/>
        </w:rPr>
        <w:t>20 </w:t>
      </w:r>
      <w:r w:rsidRPr="0030578B">
        <w:rPr>
          <w:rFonts w:ascii="Garamond" w:hAnsi="Garamond" w:cs="Segoe UI"/>
        </w:rPr>
        <w:t>Moses said to the people, “Do not be afraid, for God has come only to test you and to put the fear of him upon you so that you do not sin.”</w:t>
      </w:r>
    </w:p>
    <w:p w14:paraId="27B43D41" w14:textId="77777777" w:rsidR="004F66C1" w:rsidRPr="0045601D" w:rsidRDefault="004F66C1" w:rsidP="0030578B">
      <w:pPr>
        <w:pStyle w:val="NormalWeb"/>
        <w:spacing w:before="0" w:beforeAutospacing="0" w:after="0" w:afterAutospacing="0"/>
        <w:rPr>
          <w:rStyle w:val="text"/>
          <w:rFonts w:ascii="Garamond" w:hAnsi="Garamond" w:cs="Segoe UI"/>
        </w:rPr>
      </w:pPr>
    </w:p>
    <w:p w14:paraId="2EE2FFCD" w14:textId="77777777" w:rsidR="004F66C1" w:rsidRDefault="00F0273E"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F66C1">
        <w:rPr>
          <w:rFonts w:ascii="Gill Sans" w:hAnsi="Gill Sans" w:cs="Gill Sans"/>
          <w:b/>
          <w:bCs/>
          <w:sz w:val="22"/>
          <w:szCs w:val="22"/>
        </w:rPr>
        <w:t>Jessica Frederick</w:t>
      </w:r>
    </w:p>
    <w:p w14:paraId="6FF8A758" w14:textId="77777777" w:rsid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F66C1">
        <w:rPr>
          <w:rFonts w:ascii="Gill Sans" w:hAnsi="Gill Sans" w:cs="Gill Sans"/>
          <w:sz w:val="22"/>
          <w:szCs w:val="22"/>
        </w:rPr>
        <w:t>There’s something about the Ten Commandments that engages my Inner Child. Not a fun, playful Inner Child, but a child who is very keenly invested in rules: Children naturally are interested in rulemaking, rule-keeping, and rule-enforcement. When I read the Ten Commandments, my Inner Child engages: Almost subconsciously, I begin comparing my life (or the lives of others if I’m feeling judge-y!) with these laws, weighing how we measure up.</w:t>
      </w:r>
    </w:p>
    <w:p w14:paraId="69350715" w14:textId="77777777" w:rsid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FDFEC26" w14:textId="77777777" w:rsid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F66C1">
        <w:rPr>
          <w:rFonts w:ascii="Gill Sans" w:hAnsi="Gill Sans" w:cs="Gill Sans"/>
          <w:sz w:val="22"/>
          <w:szCs w:val="22"/>
        </w:rPr>
        <w:t xml:space="preserve">The children’s faith formation curriculum Godly Play has a lesson about the Ten Commandments. The lesson is called the “Ten Best Ways to Live.” The lesson acknowledges life is complicated, and it is not always possible to live this way; parents get divorced, we lie, we covet, we make mistakes. </w:t>
      </w:r>
    </w:p>
    <w:p w14:paraId="0036B82C" w14:textId="77777777" w:rsid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AF81914" w14:textId="77777777" w:rsid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F66C1">
        <w:rPr>
          <w:rFonts w:ascii="Gill Sans" w:hAnsi="Gill Sans" w:cs="Gill Sans"/>
          <w:sz w:val="22"/>
          <w:szCs w:val="22"/>
        </w:rPr>
        <w:t xml:space="preserve">What’s essential is this: God did not make these rules as the play of some kind of divine arbiter. Rather, the Ten Commandments (and all the moral codes in Scripture) point to God’s love for us: God knows we, as humans, have a propensity to operate in ways that are small and selfish –and ultimately sabotage our living good and joyful lives in community. </w:t>
      </w:r>
    </w:p>
    <w:p w14:paraId="765AE9B9" w14:textId="77777777" w:rsid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B7A54B5" w14:textId="2AE6E138" w:rsidR="004F66C1" w:rsidRPr="004F66C1" w:rsidRDefault="004F66C1" w:rsidP="004F66C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F66C1">
        <w:rPr>
          <w:rFonts w:ascii="Gill Sans" w:hAnsi="Gill Sans" w:cs="Gill Sans"/>
          <w:sz w:val="22"/>
          <w:szCs w:val="22"/>
        </w:rPr>
        <w:t>These commandments remind us of the best ways to live: Giving us guidance how on to live in right relationships with God and one another.</w:t>
      </w:r>
    </w:p>
    <w:p w14:paraId="45B534B1"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3E9B153A" w14:textId="61E3EFFE"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290B39">
        <w:rPr>
          <w:rStyle w:val="text"/>
          <w:rFonts w:ascii="Gill Sans" w:hAnsi="Gill Sans" w:cs="Gill Sans"/>
          <w:b/>
          <w:bCs/>
        </w:rPr>
        <w:t>s</w:t>
      </w:r>
    </w:p>
    <w:p w14:paraId="028E37DA" w14:textId="2CD6615C" w:rsidR="004F66C1" w:rsidRPr="004F66C1" w:rsidRDefault="004F66C1" w:rsidP="004F66C1">
      <w:pPr>
        <w:rPr>
          <w:rFonts w:ascii="Garamond" w:eastAsia="Times New Roman" w:hAnsi="Garamond" w:cs="Gill Sans"/>
          <w:kern w:val="0"/>
          <w14:ligatures w14:val="none"/>
        </w:rPr>
      </w:pPr>
      <w:r w:rsidRPr="004F66C1">
        <w:rPr>
          <w:rFonts w:ascii="Garamond" w:eastAsia="Times New Roman" w:hAnsi="Garamond" w:cs="Gill Sans"/>
          <w:kern w:val="0"/>
          <w14:ligatures w14:val="none"/>
        </w:rPr>
        <w:t>Do you think of a spiritual life as rules to follow or guidelines on the best way to live? If it is the latter, how would your spiritual life change if your perspective shifted?</w:t>
      </w:r>
    </w:p>
    <w:p w14:paraId="62DC257F" w14:textId="77777777" w:rsidR="004F66C1" w:rsidRDefault="004F66C1" w:rsidP="004F66C1">
      <w:pPr>
        <w:rPr>
          <w:rFonts w:ascii="Garamond" w:eastAsia="Times New Roman" w:hAnsi="Garamond" w:cs="Gill Sans"/>
          <w:kern w:val="0"/>
          <w14:ligatures w14:val="none"/>
        </w:rPr>
      </w:pPr>
    </w:p>
    <w:p w14:paraId="5286986C" w14:textId="308AFDDF" w:rsidR="00F0273E" w:rsidRPr="00023584" w:rsidRDefault="004F66C1" w:rsidP="004F66C1">
      <w:pPr>
        <w:rPr>
          <w:rStyle w:val="text"/>
          <w:rFonts w:ascii="Garamond" w:eastAsia="Times New Roman" w:hAnsi="Garamond" w:cs="Gill Sans"/>
          <w:kern w:val="0"/>
          <w14:ligatures w14:val="none"/>
        </w:rPr>
      </w:pPr>
      <w:r w:rsidRPr="004F66C1">
        <w:rPr>
          <w:rFonts w:ascii="Garamond" w:eastAsia="Times New Roman" w:hAnsi="Garamond" w:cs="Gill Sans"/>
          <w:kern w:val="0"/>
          <w14:ligatures w14:val="none"/>
        </w:rPr>
        <w:t>How would you write a summary of the best ways to live, as informed by Scripture and your own spiritual journey?</w:t>
      </w:r>
      <w:r w:rsidR="00F0273E" w:rsidRPr="00023584">
        <w:rPr>
          <w:rStyle w:val="text"/>
          <w:rFonts w:ascii="Garamond" w:hAnsi="Garamond" w:cs="Gill Sans"/>
        </w:rPr>
        <w:br w:type="page"/>
      </w:r>
    </w:p>
    <w:p w14:paraId="6EFFBA98" w14:textId="77777777" w:rsidR="00B447AA" w:rsidRDefault="0039205F" w:rsidP="00B447AA">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B8627F">
        <w:rPr>
          <w:rFonts w:ascii="Garamond" w:hAnsi="Garamond" w:cs="Segoe UI"/>
          <w:b/>
          <w:bCs/>
          <w:sz w:val="32"/>
          <w:szCs w:val="32"/>
        </w:rPr>
        <w:t>19</w:t>
      </w:r>
    </w:p>
    <w:p w14:paraId="061D61F5"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1</w:t>
      </w:r>
      <w:r w:rsidRPr="00B447AA">
        <w:rPr>
          <w:rFonts w:ascii="Garamond" w:hAnsi="Garamond" w:cs="Segoe UI"/>
        </w:rPr>
        <w:t> The heavens declare the glory of God, *</w:t>
      </w:r>
      <w:r w:rsidRPr="00B447AA">
        <w:rPr>
          <w:rFonts w:ascii="Garamond" w:hAnsi="Garamond" w:cs="Segoe UI"/>
        </w:rPr>
        <w:br/>
        <w:t>and the firmament shows his handiwork.</w:t>
      </w:r>
    </w:p>
    <w:p w14:paraId="5DB38D70"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2</w:t>
      </w:r>
      <w:r w:rsidRPr="00B447AA">
        <w:rPr>
          <w:rFonts w:ascii="Garamond" w:hAnsi="Garamond" w:cs="Segoe UI"/>
        </w:rPr>
        <w:t xml:space="preserve"> One day tells its tale to another, *</w:t>
      </w:r>
      <w:r w:rsidRPr="00B447AA">
        <w:rPr>
          <w:rFonts w:ascii="Garamond" w:hAnsi="Garamond" w:cs="Segoe UI"/>
        </w:rPr>
        <w:br/>
        <w:t>and one night imparts knowledge to another.</w:t>
      </w:r>
    </w:p>
    <w:p w14:paraId="0CB029C2"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3</w:t>
      </w:r>
      <w:r w:rsidRPr="00B447AA">
        <w:rPr>
          <w:rFonts w:ascii="Garamond" w:hAnsi="Garamond" w:cs="Segoe UI"/>
        </w:rPr>
        <w:t xml:space="preserve"> Although they have no words or language, *</w:t>
      </w:r>
      <w:r w:rsidRPr="00B447AA">
        <w:rPr>
          <w:rFonts w:ascii="Garamond" w:hAnsi="Garamond" w:cs="Segoe UI"/>
        </w:rPr>
        <w:br/>
        <w:t>and their voices are not heard,</w:t>
      </w:r>
    </w:p>
    <w:p w14:paraId="671225C8"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4</w:t>
      </w:r>
      <w:r w:rsidRPr="00B447AA">
        <w:rPr>
          <w:rFonts w:ascii="Garamond" w:hAnsi="Garamond" w:cs="Segoe UI"/>
        </w:rPr>
        <w:t xml:space="preserve"> Their sound has gone out into all lands, *</w:t>
      </w:r>
      <w:r w:rsidRPr="00B447AA">
        <w:rPr>
          <w:rFonts w:ascii="Garamond" w:hAnsi="Garamond" w:cs="Segoe UI"/>
        </w:rPr>
        <w:br/>
        <w:t>and their message to the ends of the world.</w:t>
      </w:r>
    </w:p>
    <w:p w14:paraId="4791B3BB" w14:textId="4F3AF69E"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5</w:t>
      </w:r>
      <w:r w:rsidRPr="00B447AA">
        <w:rPr>
          <w:rFonts w:ascii="Garamond" w:hAnsi="Garamond" w:cs="Segoe UI"/>
        </w:rPr>
        <w:t xml:space="preserve"> In the deep has he set a pavilion for the sun; *</w:t>
      </w:r>
      <w:r w:rsidRPr="00B447AA">
        <w:rPr>
          <w:rFonts w:ascii="Garamond" w:hAnsi="Garamond" w:cs="Segoe UI"/>
        </w:rPr>
        <w:br/>
        <w:t>it comes forth like a bridegroom out of his chamber;</w:t>
      </w:r>
      <w:r>
        <w:rPr>
          <w:rFonts w:ascii="Garamond" w:hAnsi="Garamond" w:cs="Segoe UI"/>
        </w:rPr>
        <w:t xml:space="preserve"> </w:t>
      </w:r>
      <w:r w:rsidRPr="00B447AA">
        <w:rPr>
          <w:rFonts w:ascii="Garamond" w:hAnsi="Garamond" w:cs="Segoe UI"/>
        </w:rPr>
        <w:t>it rejoices like a champion to run its course.</w:t>
      </w:r>
    </w:p>
    <w:p w14:paraId="5BB93A4A"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6</w:t>
      </w:r>
      <w:r w:rsidRPr="00B447AA">
        <w:rPr>
          <w:rFonts w:ascii="Garamond" w:hAnsi="Garamond" w:cs="Segoe UI"/>
        </w:rPr>
        <w:t xml:space="preserve"> It goes forth from the uttermost edge of the heavens</w:t>
      </w:r>
      <w:r w:rsidRPr="00B447AA">
        <w:rPr>
          <w:rFonts w:ascii="Garamond" w:hAnsi="Garamond" w:cs="Segoe UI"/>
        </w:rPr>
        <w:br/>
        <w:t>and runs about to the end of it again; *</w:t>
      </w:r>
      <w:r w:rsidRPr="00B447AA">
        <w:rPr>
          <w:rFonts w:ascii="Garamond" w:hAnsi="Garamond" w:cs="Segoe UI"/>
        </w:rPr>
        <w:br/>
        <w:t>nothing is hidden from its burning heat.</w:t>
      </w:r>
    </w:p>
    <w:p w14:paraId="398EADD9" w14:textId="702039B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7</w:t>
      </w:r>
      <w:r w:rsidRPr="00B447AA">
        <w:rPr>
          <w:rFonts w:ascii="Garamond" w:hAnsi="Garamond" w:cs="Segoe UI"/>
        </w:rPr>
        <w:t xml:space="preserve"> The law of the Lord is perfect</w:t>
      </w:r>
      <w:r>
        <w:rPr>
          <w:rFonts w:ascii="Garamond" w:hAnsi="Garamond" w:cs="Segoe UI"/>
        </w:rPr>
        <w:t xml:space="preserve"> </w:t>
      </w:r>
      <w:r w:rsidRPr="00B447AA">
        <w:rPr>
          <w:rFonts w:ascii="Garamond" w:hAnsi="Garamond" w:cs="Segoe UI"/>
        </w:rPr>
        <w:t>and revives the soul; *</w:t>
      </w:r>
      <w:r w:rsidRPr="00B447AA">
        <w:rPr>
          <w:rFonts w:ascii="Garamond" w:hAnsi="Garamond" w:cs="Segoe UI"/>
        </w:rPr>
        <w:br/>
        <w:t>the testimony of the Lord is sure</w:t>
      </w:r>
      <w:r>
        <w:rPr>
          <w:rFonts w:ascii="Garamond" w:hAnsi="Garamond" w:cs="Segoe UI"/>
        </w:rPr>
        <w:t xml:space="preserve"> </w:t>
      </w:r>
      <w:r w:rsidRPr="00B447AA">
        <w:rPr>
          <w:rFonts w:ascii="Garamond" w:hAnsi="Garamond" w:cs="Segoe UI"/>
        </w:rPr>
        <w:t>and gives wisdom to the innocent.</w:t>
      </w:r>
    </w:p>
    <w:p w14:paraId="303E2D78" w14:textId="3E9BF206"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8</w:t>
      </w:r>
      <w:r w:rsidRPr="00B447AA">
        <w:rPr>
          <w:rFonts w:ascii="Garamond" w:hAnsi="Garamond" w:cs="Segoe UI"/>
        </w:rPr>
        <w:t xml:space="preserve"> The statutes of the Lord are just</w:t>
      </w:r>
      <w:r>
        <w:rPr>
          <w:rFonts w:ascii="Garamond" w:hAnsi="Garamond" w:cs="Segoe UI"/>
        </w:rPr>
        <w:t xml:space="preserve"> </w:t>
      </w:r>
      <w:r w:rsidRPr="00B447AA">
        <w:rPr>
          <w:rFonts w:ascii="Garamond" w:hAnsi="Garamond" w:cs="Segoe UI"/>
        </w:rPr>
        <w:t>and rejoice the heart; *</w:t>
      </w:r>
      <w:r w:rsidRPr="00B447AA">
        <w:rPr>
          <w:rFonts w:ascii="Garamond" w:hAnsi="Garamond" w:cs="Segoe UI"/>
        </w:rPr>
        <w:br/>
        <w:t>the commandment of the Lord is clear</w:t>
      </w:r>
      <w:r>
        <w:rPr>
          <w:rFonts w:ascii="Garamond" w:hAnsi="Garamond" w:cs="Segoe UI"/>
        </w:rPr>
        <w:t xml:space="preserve"> </w:t>
      </w:r>
      <w:r w:rsidRPr="00B447AA">
        <w:rPr>
          <w:rFonts w:ascii="Garamond" w:hAnsi="Garamond" w:cs="Segoe UI"/>
        </w:rPr>
        <w:t>and gives light to the eyes.</w:t>
      </w:r>
    </w:p>
    <w:p w14:paraId="5F4A80B5" w14:textId="3273D22E"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9</w:t>
      </w:r>
      <w:r w:rsidRPr="00B447AA">
        <w:rPr>
          <w:rFonts w:ascii="Garamond" w:hAnsi="Garamond" w:cs="Segoe UI"/>
        </w:rPr>
        <w:t xml:space="preserve"> The fear of the Lord is clean</w:t>
      </w:r>
      <w:r>
        <w:rPr>
          <w:rFonts w:ascii="Garamond" w:hAnsi="Garamond" w:cs="Segoe UI"/>
        </w:rPr>
        <w:t xml:space="preserve"> </w:t>
      </w:r>
      <w:r w:rsidRPr="00B447AA">
        <w:rPr>
          <w:rFonts w:ascii="Garamond" w:hAnsi="Garamond" w:cs="Segoe UI"/>
        </w:rPr>
        <w:t xml:space="preserve">and endures </w:t>
      </w:r>
      <w:proofErr w:type="spellStart"/>
      <w:r w:rsidRPr="00B447AA">
        <w:rPr>
          <w:rFonts w:ascii="Garamond" w:hAnsi="Garamond" w:cs="Segoe UI"/>
        </w:rPr>
        <w:t>for ever</w:t>
      </w:r>
      <w:proofErr w:type="spellEnd"/>
      <w:r w:rsidRPr="00B447AA">
        <w:rPr>
          <w:rFonts w:ascii="Garamond" w:hAnsi="Garamond" w:cs="Segoe UI"/>
        </w:rPr>
        <w:t>; *</w:t>
      </w:r>
      <w:r w:rsidRPr="00B447AA">
        <w:rPr>
          <w:rFonts w:ascii="Garamond" w:hAnsi="Garamond" w:cs="Segoe UI"/>
        </w:rPr>
        <w:br/>
        <w:t>the judgments of the Lord are true</w:t>
      </w:r>
      <w:r>
        <w:rPr>
          <w:rFonts w:ascii="Garamond" w:hAnsi="Garamond" w:cs="Segoe UI"/>
        </w:rPr>
        <w:t xml:space="preserve"> </w:t>
      </w:r>
      <w:r w:rsidRPr="00B447AA">
        <w:rPr>
          <w:rFonts w:ascii="Garamond" w:hAnsi="Garamond" w:cs="Segoe UI"/>
        </w:rPr>
        <w:t>and righteous altogether.</w:t>
      </w:r>
    </w:p>
    <w:p w14:paraId="11D26A9C" w14:textId="55D80944"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10</w:t>
      </w:r>
      <w:r w:rsidRPr="00B447AA">
        <w:rPr>
          <w:rFonts w:ascii="Garamond" w:hAnsi="Garamond" w:cs="Segoe UI"/>
        </w:rPr>
        <w:t xml:space="preserve"> More to be desired are they </w:t>
      </w:r>
      <w:proofErr w:type="spellStart"/>
      <w:r w:rsidRPr="00B447AA">
        <w:rPr>
          <w:rFonts w:ascii="Garamond" w:hAnsi="Garamond" w:cs="Segoe UI"/>
        </w:rPr>
        <w:t>than</w:t>
      </w:r>
      <w:proofErr w:type="spellEnd"/>
      <w:r w:rsidRPr="00B447AA">
        <w:rPr>
          <w:rFonts w:ascii="Garamond" w:hAnsi="Garamond" w:cs="Segoe UI"/>
        </w:rPr>
        <w:t xml:space="preserve"> gold,</w:t>
      </w:r>
      <w:r>
        <w:rPr>
          <w:rFonts w:ascii="Garamond" w:hAnsi="Garamond" w:cs="Segoe UI"/>
        </w:rPr>
        <w:t xml:space="preserve"> </w:t>
      </w:r>
      <w:r w:rsidRPr="00B447AA">
        <w:rPr>
          <w:rFonts w:ascii="Garamond" w:hAnsi="Garamond" w:cs="Segoe UI"/>
        </w:rPr>
        <w:t>more than much fine gold, *</w:t>
      </w:r>
      <w:r w:rsidRPr="00B447AA">
        <w:rPr>
          <w:rFonts w:ascii="Garamond" w:hAnsi="Garamond" w:cs="Segoe UI"/>
        </w:rPr>
        <w:br/>
        <w:t>sweeter far than honey,</w:t>
      </w:r>
      <w:r>
        <w:rPr>
          <w:rFonts w:ascii="Garamond" w:hAnsi="Garamond" w:cs="Segoe UI"/>
        </w:rPr>
        <w:t xml:space="preserve"> </w:t>
      </w:r>
      <w:r w:rsidRPr="00B447AA">
        <w:rPr>
          <w:rFonts w:ascii="Garamond" w:hAnsi="Garamond" w:cs="Segoe UI"/>
        </w:rPr>
        <w:t>than honey in the comb.</w:t>
      </w:r>
    </w:p>
    <w:p w14:paraId="2BDE0CA0"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11</w:t>
      </w:r>
      <w:r w:rsidRPr="00B447AA">
        <w:rPr>
          <w:rFonts w:ascii="Garamond" w:hAnsi="Garamond" w:cs="Segoe UI"/>
        </w:rPr>
        <w:t xml:space="preserve"> By them also is your servant enlightened, *</w:t>
      </w:r>
      <w:r w:rsidRPr="00B447AA">
        <w:rPr>
          <w:rFonts w:ascii="Garamond" w:hAnsi="Garamond" w:cs="Segoe UI"/>
        </w:rPr>
        <w:br/>
        <w:t>and in keeping them there is great reward.</w:t>
      </w:r>
    </w:p>
    <w:p w14:paraId="3ABFA94A" w14:textId="77777777"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12</w:t>
      </w:r>
      <w:r w:rsidRPr="00B447AA">
        <w:rPr>
          <w:rFonts w:ascii="Garamond" w:hAnsi="Garamond" w:cs="Segoe UI"/>
        </w:rPr>
        <w:t xml:space="preserve"> Who can tell how often he offends? *</w:t>
      </w:r>
      <w:r w:rsidRPr="00B447AA">
        <w:rPr>
          <w:rFonts w:ascii="Garamond" w:hAnsi="Garamond" w:cs="Segoe UI"/>
        </w:rPr>
        <w:br/>
        <w:t>cleanse me from my secret faults.</w:t>
      </w:r>
    </w:p>
    <w:p w14:paraId="5E01DEC1" w14:textId="7BA1E942"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13</w:t>
      </w:r>
      <w:r w:rsidRPr="00B447AA">
        <w:rPr>
          <w:rFonts w:ascii="Garamond" w:hAnsi="Garamond" w:cs="Segoe UI"/>
        </w:rPr>
        <w:t xml:space="preserve"> Above all, keep your servant from presumptuous sins;</w:t>
      </w:r>
      <w:r>
        <w:rPr>
          <w:rFonts w:ascii="Garamond" w:hAnsi="Garamond" w:cs="Segoe UI"/>
        </w:rPr>
        <w:t xml:space="preserve"> </w:t>
      </w:r>
      <w:r w:rsidRPr="00B447AA">
        <w:rPr>
          <w:rFonts w:ascii="Garamond" w:hAnsi="Garamond" w:cs="Segoe UI"/>
        </w:rPr>
        <w:t>let them not get dominion over me; *</w:t>
      </w:r>
      <w:r w:rsidRPr="00B447AA">
        <w:rPr>
          <w:rFonts w:ascii="Garamond" w:hAnsi="Garamond" w:cs="Segoe UI"/>
        </w:rPr>
        <w:br/>
        <w:t>then shall I be whole and sound,</w:t>
      </w:r>
      <w:r>
        <w:rPr>
          <w:rFonts w:ascii="Garamond" w:hAnsi="Garamond" w:cs="Segoe UI"/>
        </w:rPr>
        <w:t xml:space="preserve"> </w:t>
      </w:r>
      <w:r w:rsidRPr="00B447AA">
        <w:rPr>
          <w:rFonts w:ascii="Garamond" w:hAnsi="Garamond" w:cs="Segoe UI"/>
        </w:rPr>
        <w:t>and innocent of a great offense.</w:t>
      </w:r>
    </w:p>
    <w:p w14:paraId="2F9907C3" w14:textId="4FF4FEE8" w:rsidR="00B447AA" w:rsidRPr="00B447AA" w:rsidRDefault="00B447AA" w:rsidP="00B447AA">
      <w:pPr>
        <w:pStyle w:val="NormalWeb"/>
        <w:shd w:val="clear" w:color="auto" w:fill="FFFFFF"/>
        <w:spacing w:before="0" w:beforeAutospacing="0" w:after="0" w:afterAutospacing="0"/>
        <w:ind w:left="720" w:hanging="720"/>
        <w:rPr>
          <w:rFonts w:ascii="Garamond" w:hAnsi="Garamond" w:cs="Segoe UI"/>
          <w:b/>
          <w:bCs/>
        </w:rPr>
      </w:pPr>
      <w:r w:rsidRPr="00B447AA">
        <w:rPr>
          <w:rFonts w:ascii="Garamond" w:hAnsi="Garamond" w:cs="Segoe UI"/>
          <w:vertAlign w:val="superscript"/>
        </w:rPr>
        <w:t>14</w:t>
      </w:r>
      <w:r w:rsidRPr="00B447AA">
        <w:rPr>
          <w:rFonts w:ascii="Garamond" w:hAnsi="Garamond" w:cs="Segoe UI"/>
        </w:rPr>
        <w:t xml:space="preserve"> Let the words of my mouth and the meditation of my</w:t>
      </w:r>
      <w:r>
        <w:rPr>
          <w:rFonts w:ascii="Garamond" w:hAnsi="Garamond" w:cs="Segoe UI"/>
        </w:rPr>
        <w:t xml:space="preserve"> </w:t>
      </w:r>
      <w:r w:rsidRPr="00B447AA">
        <w:rPr>
          <w:rFonts w:ascii="Garamond" w:hAnsi="Garamond" w:cs="Segoe UI"/>
        </w:rPr>
        <w:t>heart be acceptable in your sight, *</w:t>
      </w:r>
      <w:r w:rsidRPr="00B447AA">
        <w:rPr>
          <w:rFonts w:ascii="Garamond" w:hAnsi="Garamond" w:cs="Segoe UI"/>
        </w:rPr>
        <w:br/>
        <w:t xml:space="preserve">O Lord, my </w:t>
      </w:r>
      <w:proofErr w:type="gramStart"/>
      <w:r w:rsidRPr="00B447AA">
        <w:rPr>
          <w:rFonts w:ascii="Garamond" w:hAnsi="Garamond" w:cs="Segoe UI"/>
        </w:rPr>
        <w:t>strength</w:t>
      </w:r>
      <w:proofErr w:type="gramEnd"/>
      <w:r w:rsidRPr="00B447AA">
        <w:rPr>
          <w:rFonts w:ascii="Garamond" w:hAnsi="Garamond" w:cs="Segoe UI"/>
        </w:rPr>
        <w:t xml:space="preserve"> and my redeemer.</w:t>
      </w:r>
    </w:p>
    <w:p w14:paraId="78D225A1"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14E8452D"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88D5992"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429BE2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0B48E12"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15490AB" w14:textId="77777777" w:rsidR="0045601D" w:rsidRP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38C2725B" w14:textId="77777777" w:rsidR="004F66C1" w:rsidRDefault="005B2CE3"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4F66C1">
        <w:rPr>
          <w:rStyle w:val="text"/>
          <w:rFonts w:ascii="Gill Sans" w:hAnsi="Gill Sans" w:cs="Gill Sans"/>
          <w:b/>
          <w:bCs/>
        </w:rPr>
        <w:t>Jessica Frederick</w:t>
      </w:r>
    </w:p>
    <w:p w14:paraId="4109829C"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F66C1">
        <w:rPr>
          <w:rFonts w:ascii="Gill Sans" w:hAnsi="Gill Sans" w:cs="Gill Sans"/>
          <w:sz w:val="22"/>
          <w:szCs w:val="22"/>
        </w:rPr>
        <w:t>Poetry often has a turning point or “hinge” written into it. It appears the poem is going in one direction and – surprise! – the poet pivots taking the reader in a new and unexpected direction.</w:t>
      </w:r>
    </w:p>
    <w:p w14:paraId="682EDB9A"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F6BFF41"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F66C1">
        <w:rPr>
          <w:rFonts w:ascii="Gill Sans" w:hAnsi="Gill Sans" w:cs="Gill Sans"/>
          <w:sz w:val="22"/>
          <w:szCs w:val="22"/>
        </w:rPr>
        <w:t xml:space="preserve">Psalms are ancient poems. They were once songs – music long lost, we receive them as poetry today. Psalm 19 begins as a meditation on God’s revelation in creation; it recalls those awe-full moments when humans experience the presence of the Divine in a glorious sunrise or a stunning grand vista. Then the poem pivots, reveling in the moral beauty of God’s revelation in Scripture. </w:t>
      </w:r>
    </w:p>
    <w:p w14:paraId="618F6B0E"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A8C5DF8" w14:textId="3D2C24E0" w:rsidR="0026739B"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4F66C1">
        <w:rPr>
          <w:rFonts w:ascii="Gill Sans" w:hAnsi="Gill Sans" w:cs="Gill Sans"/>
          <w:sz w:val="22"/>
          <w:szCs w:val="22"/>
        </w:rPr>
        <w:t xml:space="preserve">How are the two interconnected? It’s a question on which to meditate, not an answer to be known and explained. The poet of Psalm 19 experienced </w:t>
      </w:r>
      <w:proofErr w:type="gramStart"/>
      <w:r w:rsidRPr="004F66C1">
        <w:rPr>
          <w:rFonts w:ascii="Gill Sans" w:hAnsi="Gill Sans" w:cs="Gill Sans"/>
          <w:sz w:val="22"/>
          <w:szCs w:val="22"/>
        </w:rPr>
        <w:t>both in</w:t>
      </w:r>
      <w:proofErr w:type="gramEnd"/>
      <w:r w:rsidRPr="004F66C1">
        <w:rPr>
          <w:rFonts w:ascii="Gill Sans" w:hAnsi="Gill Sans" w:cs="Gill Sans"/>
          <w:sz w:val="22"/>
          <w:szCs w:val="22"/>
        </w:rPr>
        <w:t xml:space="preserve"> equal measure. Do you?</w:t>
      </w:r>
    </w:p>
    <w:p w14:paraId="40A95D7C" w14:textId="77777777" w:rsidR="004F66C1" w:rsidRDefault="004F66C1" w:rsidP="009030ED">
      <w:pPr>
        <w:pStyle w:val="NormalWeb"/>
        <w:shd w:val="clear" w:color="auto" w:fill="FFFFFF"/>
        <w:spacing w:before="0" w:beforeAutospacing="0" w:after="0" w:afterAutospacing="0"/>
        <w:rPr>
          <w:rStyle w:val="text"/>
          <w:rFonts w:ascii="Gill Sans" w:hAnsi="Gill Sans" w:cs="Gill Sans"/>
          <w:b/>
          <w:bCs/>
        </w:rPr>
      </w:pPr>
    </w:p>
    <w:p w14:paraId="203C7625" w14:textId="3C7438B6" w:rsidR="009030ED" w:rsidRDefault="004C0F8C" w:rsidP="009030ED">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1880F6AE" w14:textId="05D5B9F8" w:rsidR="00B74724" w:rsidRPr="00023584" w:rsidRDefault="004F66C1" w:rsidP="009030ED">
      <w:pPr>
        <w:pStyle w:val="NormalWeb"/>
        <w:shd w:val="clear" w:color="auto" w:fill="FFFFFF"/>
        <w:spacing w:before="0" w:beforeAutospacing="0" w:after="0" w:afterAutospacing="0"/>
        <w:rPr>
          <w:rStyle w:val="text"/>
          <w:rFonts w:ascii="Gill Sans" w:hAnsi="Gill Sans" w:cs="Gill Sans"/>
          <w:b/>
          <w:bCs/>
        </w:rPr>
      </w:pPr>
      <w:r w:rsidRPr="004F66C1">
        <w:rPr>
          <w:rFonts w:ascii="Garamond" w:hAnsi="Garamond" w:cs="Segoe UI"/>
        </w:rPr>
        <w:t>How do you experience God’s revelation in nature? In Scripture? Are the two interconnected?</w:t>
      </w:r>
      <w:r w:rsidR="00B74724" w:rsidRPr="00023584">
        <w:rPr>
          <w:rStyle w:val="text"/>
          <w:rFonts w:ascii="Garamond" w:hAnsi="Garamond" w:cs="Segoe UI"/>
        </w:rPr>
        <w:br w:type="page"/>
      </w:r>
    </w:p>
    <w:p w14:paraId="5B946E55" w14:textId="77777777" w:rsidR="004F66C1" w:rsidRDefault="004F66C1" w:rsidP="0045601D">
      <w:pPr>
        <w:pStyle w:val="NormalWeb"/>
        <w:spacing w:before="0" w:beforeAutospacing="0" w:after="0" w:afterAutospacing="0"/>
        <w:rPr>
          <w:rStyle w:val="chapternum"/>
          <w:rFonts w:ascii="Garamond" w:hAnsi="Garamond" w:cs="Segoe UI"/>
          <w:b/>
          <w:bCs/>
          <w:sz w:val="32"/>
          <w:szCs w:val="32"/>
        </w:rPr>
      </w:pPr>
      <w:r w:rsidRPr="004F66C1">
        <w:rPr>
          <w:rStyle w:val="chapternum"/>
          <w:rFonts w:ascii="Garamond" w:hAnsi="Garamond" w:cs="Segoe UI"/>
          <w:b/>
          <w:bCs/>
          <w:sz w:val="32"/>
          <w:szCs w:val="32"/>
        </w:rPr>
        <w:lastRenderedPageBreak/>
        <w:t>Philippians 3:4b-14</w:t>
      </w:r>
    </w:p>
    <w:p w14:paraId="37AFAEA6" w14:textId="526490EE" w:rsidR="004F66C1" w:rsidRDefault="004F66C1" w:rsidP="004F66C1">
      <w:pPr>
        <w:pStyle w:val="NormalWeb"/>
        <w:spacing w:before="0" w:beforeAutospacing="0" w:after="0" w:afterAutospacing="0"/>
        <w:rPr>
          <w:rFonts w:ascii="Garamond" w:hAnsi="Garamond" w:cs="Segoe UI"/>
        </w:rPr>
      </w:pPr>
      <w:r w:rsidRPr="004F66C1">
        <w:rPr>
          <w:rFonts w:ascii="Garamond" w:hAnsi="Garamond" w:cs="Segoe UI"/>
          <w:b/>
          <w:bCs/>
          <w:vertAlign w:val="superscript"/>
        </w:rPr>
        <w:t>4</w:t>
      </w:r>
      <w:r w:rsidRPr="004F66C1">
        <w:rPr>
          <w:rFonts w:ascii="Garamond" w:hAnsi="Garamond" w:cs="Segoe UI"/>
        </w:rPr>
        <w:t xml:space="preserve"> I, too, have reason for confidence in the flesh.</w:t>
      </w:r>
    </w:p>
    <w:p w14:paraId="0D2B2FF1" w14:textId="77777777" w:rsidR="004F66C1" w:rsidRPr="004F66C1" w:rsidRDefault="004F66C1" w:rsidP="004F66C1">
      <w:pPr>
        <w:pStyle w:val="NormalWeb"/>
        <w:spacing w:before="0" w:beforeAutospacing="0" w:after="0" w:afterAutospacing="0"/>
        <w:rPr>
          <w:rFonts w:ascii="Garamond" w:hAnsi="Garamond" w:cs="Segoe UI"/>
        </w:rPr>
      </w:pPr>
    </w:p>
    <w:p w14:paraId="69CBF3F6" w14:textId="77777777" w:rsidR="004F66C1" w:rsidRDefault="004F66C1" w:rsidP="004F66C1">
      <w:pPr>
        <w:pStyle w:val="NormalWeb"/>
        <w:spacing w:before="0" w:beforeAutospacing="0" w:after="0" w:afterAutospacing="0"/>
        <w:rPr>
          <w:rFonts w:ascii="Garamond" w:hAnsi="Garamond" w:cs="Segoe UI"/>
        </w:rPr>
      </w:pPr>
      <w:r w:rsidRPr="004F66C1">
        <w:rPr>
          <w:rFonts w:ascii="Garamond" w:hAnsi="Garamond" w:cs="Segoe UI"/>
        </w:rPr>
        <w:t>If anyone else has reason to be confident in the flesh, I have more: </w:t>
      </w:r>
      <w:r w:rsidRPr="004F66C1">
        <w:rPr>
          <w:rFonts w:ascii="Garamond" w:hAnsi="Garamond" w:cs="Segoe UI"/>
          <w:b/>
          <w:bCs/>
          <w:vertAlign w:val="superscript"/>
        </w:rPr>
        <w:t>5 </w:t>
      </w:r>
      <w:r w:rsidRPr="004F66C1">
        <w:rPr>
          <w:rFonts w:ascii="Garamond" w:hAnsi="Garamond" w:cs="Segoe UI"/>
        </w:rPr>
        <w:t>circumcised on the eighth day, a member of the people of Israel, of the tribe of Benjamin, a Hebrew born of Hebrews; as to the law, a Pharisee; </w:t>
      </w:r>
      <w:r w:rsidRPr="004F66C1">
        <w:rPr>
          <w:rFonts w:ascii="Garamond" w:hAnsi="Garamond" w:cs="Segoe UI"/>
          <w:b/>
          <w:bCs/>
          <w:vertAlign w:val="superscript"/>
        </w:rPr>
        <w:t>6 </w:t>
      </w:r>
      <w:r w:rsidRPr="004F66C1">
        <w:rPr>
          <w:rFonts w:ascii="Garamond" w:hAnsi="Garamond" w:cs="Segoe UI"/>
        </w:rPr>
        <w:t>as to zeal, a persecutor of the church; as to righteousness under the law, blameless.</w:t>
      </w:r>
    </w:p>
    <w:p w14:paraId="076D0F8F" w14:textId="77777777" w:rsidR="004F66C1" w:rsidRPr="004F66C1" w:rsidRDefault="004F66C1" w:rsidP="004F66C1">
      <w:pPr>
        <w:pStyle w:val="NormalWeb"/>
        <w:spacing w:before="0" w:beforeAutospacing="0" w:after="0" w:afterAutospacing="0"/>
        <w:rPr>
          <w:rFonts w:ascii="Garamond" w:hAnsi="Garamond" w:cs="Segoe UI"/>
        </w:rPr>
      </w:pPr>
    </w:p>
    <w:p w14:paraId="505B2684" w14:textId="77777777" w:rsidR="004F66C1" w:rsidRDefault="004F66C1" w:rsidP="004F66C1">
      <w:pPr>
        <w:pStyle w:val="NormalWeb"/>
        <w:spacing w:before="0" w:beforeAutospacing="0" w:after="0" w:afterAutospacing="0"/>
        <w:rPr>
          <w:rFonts w:ascii="Garamond" w:hAnsi="Garamond" w:cs="Segoe UI"/>
        </w:rPr>
      </w:pPr>
      <w:r w:rsidRPr="004F66C1">
        <w:rPr>
          <w:rFonts w:ascii="Garamond" w:hAnsi="Garamond" w:cs="Segoe UI"/>
          <w:b/>
          <w:bCs/>
          <w:vertAlign w:val="superscript"/>
        </w:rPr>
        <w:t>7 </w:t>
      </w:r>
      <w:r w:rsidRPr="004F66C1">
        <w:rPr>
          <w:rFonts w:ascii="Garamond" w:hAnsi="Garamond" w:cs="Segoe UI"/>
        </w:rPr>
        <w:t xml:space="preserve">Yet whatever gains I </w:t>
      </w:r>
      <w:proofErr w:type="gramStart"/>
      <w:r w:rsidRPr="004F66C1">
        <w:rPr>
          <w:rFonts w:ascii="Garamond" w:hAnsi="Garamond" w:cs="Segoe UI"/>
        </w:rPr>
        <w:t>had,</w:t>
      </w:r>
      <w:proofErr w:type="gramEnd"/>
      <w:r w:rsidRPr="004F66C1">
        <w:rPr>
          <w:rFonts w:ascii="Garamond" w:hAnsi="Garamond" w:cs="Segoe UI"/>
        </w:rPr>
        <w:t xml:space="preserve"> these I have come to regard as loss because of Christ. </w:t>
      </w:r>
      <w:r w:rsidRPr="004F66C1">
        <w:rPr>
          <w:rFonts w:ascii="Garamond" w:hAnsi="Garamond" w:cs="Segoe UI"/>
          <w:b/>
          <w:bCs/>
          <w:vertAlign w:val="superscript"/>
        </w:rPr>
        <w:t>8 </w:t>
      </w:r>
      <w:r w:rsidRPr="004F66C1">
        <w:rPr>
          <w:rFonts w:ascii="Garamond" w:hAnsi="Garamond" w:cs="Segoe UI"/>
        </w:rPr>
        <w:t>More than that, I regard everything as loss because of the surpassing value of knowing Christ Jesus my Lord. For his sake I have suffered the loss of all things, and I regard them as rubbish, in order that I may gain Christ </w:t>
      </w:r>
      <w:r w:rsidRPr="004F66C1">
        <w:rPr>
          <w:rFonts w:ascii="Garamond" w:hAnsi="Garamond" w:cs="Segoe UI"/>
          <w:b/>
          <w:bCs/>
          <w:vertAlign w:val="superscript"/>
        </w:rPr>
        <w:t>9 </w:t>
      </w:r>
      <w:r w:rsidRPr="004F66C1">
        <w:rPr>
          <w:rFonts w:ascii="Garamond" w:hAnsi="Garamond" w:cs="Segoe UI"/>
        </w:rPr>
        <w:t>and be found in him, not having a righteousness of my own that comes from the law but one that comes through faith in Christ, the righteousness from God based on faith. </w:t>
      </w:r>
      <w:r w:rsidRPr="004F66C1">
        <w:rPr>
          <w:rFonts w:ascii="Garamond" w:hAnsi="Garamond" w:cs="Segoe UI"/>
          <w:b/>
          <w:bCs/>
          <w:vertAlign w:val="superscript"/>
        </w:rPr>
        <w:t>10 </w:t>
      </w:r>
      <w:r w:rsidRPr="004F66C1">
        <w:rPr>
          <w:rFonts w:ascii="Garamond" w:hAnsi="Garamond" w:cs="Segoe UI"/>
        </w:rPr>
        <w:t>I want to know Christ and the power of his resurrection and the sharing of his sufferings by becoming like him in his death, </w:t>
      </w:r>
      <w:r w:rsidRPr="004F66C1">
        <w:rPr>
          <w:rFonts w:ascii="Garamond" w:hAnsi="Garamond" w:cs="Segoe UI"/>
          <w:b/>
          <w:bCs/>
          <w:vertAlign w:val="superscript"/>
        </w:rPr>
        <w:t>11 </w:t>
      </w:r>
      <w:r w:rsidRPr="004F66C1">
        <w:rPr>
          <w:rFonts w:ascii="Garamond" w:hAnsi="Garamond" w:cs="Segoe UI"/>
        </w:rPr>
        <w:t xml:space="preserve">if </w:t>
      </w:r>
      <w:proofErr w:type="gramStart"/>
      <w:r w:rsidRPr="004F66C1">
        <w:rPr>
          <w:rFonts w:ascii="Garamond" w:hAnsi="Garamond" w:cs="Segoe UI"/>
        </w:rPr>
        <w:t>somehow</w:t>
      </w:r>
      <w:proofErr w:type="gramEnd"/>
      <w:r w:rsidRPr="004F66C1">
        <w:rPr>
          <w:rFonts w:ascii="Garamond" w:hAnsi="Garamond" w:cs="Segoe UI"/>
        </w:rPr>
        <w:t xml:space="preserve"> I may attain the resurrection from the dead.</w:t>
      </w:r>
    </w:p>
    <w:p w14:paraId="12421E15" w14:textId="77777777" w:rsidR="004F66C1" w:rsidRPr="004F66C1" w:rsidRDefault="004F66C1" w:rsidP="004F66C1">
      <w:pPr>
        <w:pStyle w:val="NormalWeb"/>
        <w:spacing w:before="0" w:beforeAutospacing="0" w:after="0" w:afterAutospacing="0"/>
        <w:rPr>
          <w:rFonts w:ascii="Garamond" w:hAnsi="Garamond" w:cs="Segoe UI"/>
        </w:rPr>
      </w:pPr>
    </w:p>
    <w:p w14:paraId="53E18359" w14:textId="77777777" w:rsidR="004F66C1" w:rsidRPr="004F66C1" w:rsidRDefault="004F66C1" w:rsidP="004F66C1">
      <w:pPr>
        <w:pStyle w:val="NormalWeb"/>
        <w:spacing w:before="0" w:beforeAutospacing="0" w:after="0" w:afterAutospacing="0"/>
        <w:rPr>
          <w:rFonts w:ascii="Garamond" w:hAnsi="Garamond" w:cs="Segoe UI"/>
        </w:rPr>
      </w:pPr>
      <w:r w:rsidRPr="004F66C1">
        <w:rPr>
          <w:rFonts w:ascii="Garamond" w:hAnsi="Garamond" w:cs="Segoe UI"/>
          <w:b/>
          <w:bCs/>
          <w:vertAlign w:val="superscript"/>
        </w:rPr>
        <w:t>12 </w:t>
      </w:r>
      <w:r w:rsidRPr="004F66C1">
        <w:rPr>
          <w:rFonts w:ascii="Garamond" w:hAnsi="Garamond" w:cs="Segoe UI"/>
        </w:rPr>
        <w:t>Not that I have already obtained this or have already reached the goal, but I press on to lay hold of that for which Christ has laid hold of me. </w:t>
      </w:r>
      <w:r w:rsidRPr="004F66C1">
        <w:rPr>
          <w:rFonts w:ascii="Garamond" w:hAnsi="Garamond" w:cs="Segoe UI"/>
          <w:b/>
          <w:bCs/>
          <w:vertAlign w:val="superscript"/>
        </w:rPr>
        <w:t>13 </w:t>
      </w:r>
      <w:r w:rsidRPr="004F66C1">
        <w:rPr>
          <w:rFonts w:ascii="Garamond" w:hAnsi="Garamond" w:cs="Segoe UI"/>
        </w:rPr>
        <w:t>Brothers and sisters, I do not consider that I have laid hold of it, but one thing I have laid hold of: forgetting what lies behind and straining forward to what lies ahead, </w:t>
      </w:r>
      <w:r w:rsidRPr="004F66C1">
        <w:rPr>
          <w:rFonts w:ascii="Garamond" w:hAnsi="Garamond" w:cs="Segoe UI"/>
          <w:b/>
          <w:bCs/>
          <w:vertAlign w:val="superscript"/>
        </w:rPr>
        <w:t>14 </w:t>
      </w:r>
      <w:r w:rsidRPr="004F66C1">
        <w:rPr>
          <w:rFonts w:ascii="Garamond" w:hAnsi="Garamond" w:cs="Segoe UI"/>
        </w:rPr>
        <w:t>I press on toward the goal, toward the prize of the heavenly call of God in Christ Jesus.</w:t>
      </w:r>
    </w:p>
    <w:p w14:paraId="0FC56CE9" w14:textId="77777777" w:rsidR="009030ED" w:rsidRDefault="009030ED" w:rsidP="00AF172D">
      <w:pPr>
        <w:pStyle w:val="NormalWeb"/>
        <w:spacing w:before="0" w:beforeAutospacing="0" w:after="0" w:afterAutospacing="0"/>
        <w:rPr>
          <w:rFonts w:ascii="Garamond" w:hAnsi="Garamond" w:cs="Segoe UI"/>
        </w:rPr>
      </w:pPr>
    </w:p>
    <w:p w14:paraId="4CC2458C" w14:textId="77777777" w:rsidR="0045601D" w:rsidRDefault="0045601D" w:rsidP="00AF172D">
      <w:pPr>
        <w:pStyle w:val="NormalWeb"/>
        <w:spacing w:before="0" w:beforeAutospacing="0" w:after="0" w:afterAutospacing="0"/>
        <w:rPr>
          <w:rFonts w:ascii="Garamond" w:hAnsi="Garamond" w:cs="Segoe UI"/>
        </w:rPr>
      </w:pPr>
    </w:p>
    <w:p w14:paraId="26BC48B6" w14:textId="77777777" w:rsidR="0045601D" w:rsidRDefault="0045601D" w:rsidP="00AF172D">
      <w:pPr>
        <w:pStyle w:val="NormalWeb"/>
        <w:spacing w:before="0" w:beforeAutospacing="0" w:after="0" w:afterAutospacing="0"/>
        <w:rPr>
          <w:rFonts w:ascii="Garamond" w:hAnsi="Garamond" w:cs="Segoe UI"/>
        </w:rPr>
      </w:pPr>
    </w:p>
    <w:p w14:paraId="0F16824B" w14:textId="77777777" w:rsidR="0045601D" w:rsidRDefault="0045601D" w:rsidP="00AF172D">
      <w:pPr>
        <w:pStyle w:val="NormalWeb"/>
        <w:spacing w:before="0" w:beforeAutospacing="0" w:after="0" w:afterAutospacing="0"/>
        <w:rPr>
          <w:rFonts w:ascii="Garamond" w:hAnsi="Garamond" w:cs="Segoe UI"/>
        </w:rPr>
      </w:pPr>
    </w:p>
    <w:p w14:paraId="75DBA478" w14:textId="77777777" w:rsidR="0045601D" w:rsidRDefault="0045601D" w:rsidP="00AF172D">
      <w:pPr>
        <w:pStyle w:val="NormalWeb"/>
        <w:spacing w:before="0" w:beforeAutospacing="0" w:after="0" w:afterAutospacing="0"/>
        <w:rPr>
          <w:rFonts w:ascii="Garamond" w:hAnsi="Garamond" w:cs="Segoe UI"/>
        </w:rPr>
      </w:pPr>
    </w:p>
    <w:p w14:paraId="1C41D657" w14:textId="77777777" w:rsidR="0045601D" w:rsidRDefault="0045601D" w:rsidP="00AF172D">
      <w:pPr>
        <w:pStyle w:val="NormalWeb"/>
        <w:spacing w:before="0" w:beforeAutospacing="0" w:after="0" w:afterAutospacing="0"/>
        <w:rPr>
          <w:rFonts w:ascii="Garamond" w:hAnsi="Garamond" w:cs="Segoe UI"/>
        </w:rPr>
      </w:pPr>
    </w:p>
    <w:p w14:paraId="3E681549" w14:textId="77777777" w:rsidR="0045601D" w:rsidRDefault="0045601D" w:rsidP="00AF172D">
      <w:pPr>
        <w:pStyle w:val="NormalWeb"/>
        <w:spacing w:before="0" w:beforeAutospacing="0" w:after="0" w:afterAutospacing="0"/>
        <w:rPr>
          <w:rFonts w:ascii="Garamond" w:hAnsi="Garamond" w:cs="Segoe UI"/>
        </w:rPr>
      </w:pPr>
    </w:p>
    <w:p w14:paraId="7E89C7DB" w14:textId="77777777" w:rsidR="0045601D" w:rsidRDefault="0045601D" w:rsidP="00AF172D">
      <w:pPr>
        <w:pStyle w:val="NormalWeb"/>
        <w:spacing w:before="0" w:beforeAutospacing="0" w:after="0" w:afterAutospacing="0"/>
        <w:rPr>
          <w:rFonts w:ascii="Garamond" w:hAnsi="Garamond" w:cs="Segoe UI"/>
        </w:rPr>
      </w:pPr>
    </w:p>
    <w:p w14:paraId="520460FC" w14:textId="77777777" w:rsidR="0045601D" w:rsidRDefault="0045601D" w:rsidP="00AF172D">
      <w:pPr>
        <w:pStyle w:val="NormalWeb"/>
        <w:spacing w:before="0" w:beforeAutospacing="0" w:after="0" w:afterAutospacing="0"/>
        <w:rPr>
          <w:rFonts w:ascii="Garamond" w:hAnsi="Garamond" w:cs="Segoe UI"/>
        </w:rPr>
      </w:pPr>
    </w:p>
    <w:p w14:paraId="4412C2FC" w14:textId="77777777" w:rsidR="0045601D" w:rsidRDefault="0045601D" w:rsidP="00AF172D">
      <w:pPr>
        <w:pStyle w:val="NormalWeb"/>
        <w:spacing w:before="0" w:beforeAutospacing="0" w:after="0" w:afterAutospacing="0"/>
        <w:rPr>
          <w:rFonts w:ascii="Garamond" w:hAnsi="Garamond" w:cs="Segoe UI"/>
        </w:rPr>
      </w:pPr>
    </w:p>
    <w:p w14:paraId="0A259E1D" w14:textId="77777777" w:rsidR="0045601D" w:rsidRDefault="0045601D" w:rsidP="00AF172D">
      <w:pPr>
        <w:pStyle w:val="NormalWeb"/>
        <w:spacing w:before="0" w:beforeAutospacing="0" w:after="0" w:afterAutospacing="0"/>
        <w:rPr>
          <w:rFonts w:ascii="Garamond" w:hAnsi="Garamond" w:cs="Segoe UI"/>
        </w:rPr>
      </w:pPr>
    </w:p>
    <w:p w14:paraId="1885FFA2" w14:textId="77777777" w:rsidR="0045601D" w:rsidRDefault="0045601D" w:rsidP="00AF172D">
      <w:pPr>
        <w:pStyle w:val="NormalWeb"/>
        <w:spacing w:before="0" w:beforeAutospacing="0" w:after="0" w:afterAutospacing="0"/>
        <w:rPr>
          <w:rFonts w:ascii="Garamond" w:hAnsi="Garamond" w:cs="Segoe UI"/>
        </w:rPr>
      </w:pPr>
    </w:p>
    <w:p w14:paraId="66867561" w14:textId="77777777" w:rsidR="0045601D" w:rsidRDefault="0045601D" w:rsidP="00AF172D">
      <w:pPr>
        <w:pStyle w:val="NormalWeb"/>
        <w:spacing w:before="0" w:beforeAutospacing="0" w:after="0" w:afterAutospacing="0"/>
        <w:rPr>
          <w:rFonts w:ascii="Garamond" w:hAnsi="Garamond" w:cs="Segoe UI"/>
        </w:rPr>
      </w:pPr>
    </w:p>
    <w:p w14:paraId="52463E69" w14:textId="77777777" w:rsidR="004F66C1" w:rsidRDefault="004F66C1" w:rsidP="00AF172D">
      <w:pPr>
        <w:pStyle w:val="NormalWeb"/>
        <w:spacing w:before="0" w:beforeAutospacing="0" w:after="0" w:afterAutospacing="0"/>
        <w:rPr>
          <w:rFonts w:ascii="Garamond" w:hAnsi="Garamond" w:cs="Segoe UI"/>
        </w:rPr>
      </w:pPr>
    </w:p>
    <w:p w14:paraId="6B2C125F" w14:textId="77777777" w:rsidR="004F66C1" w:rsidRDefault="004F66C1" w:rsidP="00AF172D">
      <w:pPr>
        <w:pStyle w:val="NormalWeb"/>
        <w:spacing w:before="0" w:beforeAutospacing="0" w:after="0" w:afterAutospacing="0"/>
        <w:rPr>
          <w:rFonts w:ascii="Garamond" w:hAnsi="Garamond" w:cs="Segoe UI"/>
        </w:rPr>
      </w:pPr>
    </w:p>
    <w:p w14:paraId="170AE395" w14:textId="77777777" w:rsidR="004F66C1" w:rsidRDefault="004F66C1" w:rsidP="00AF172D">
      <w:pPr>
        <w:pStyle w:val="NormalWeb"/>
        <w:spacing w:before="0" w:beforeAutospacing="0" w:after="0" w:afterAutospacing="0"/>
        <w:rPr>
          <w:rFonts w:ascii="Garamond" w:hAnsi="Garamond" w:cs="Segoe UI"/>
        </w:rPr>
      </w:pPr>
    </w:p>
    <w:p w14:paraId="28E26848" w14:textId="77777777" w:rsidR="004F66C1" w:rsidRDefault="004F66C1" w:rsidP="00AF172D">
      <w:pPr>
        <w:pStyle w:val="NormalWeb"/>
        <w:spacing w:before="0" w:beforeAutospacing="0" w:after="0" w:afterAutospacing="0"/>
        <w:rPr>
          <w:rFonts w:ascii="Garamond" w:hAnsi="Garamond" w:cs="Segoe UI"/>
        </w:rPr>
      </w:pPr>
    </w:p>
    <w:p w14:paraId="4D224BD6" w14:textId="77777777" w:rsidR="004F66C1" w:rsidRDefault="004F66C1" w:rsidP="00AF172D">
      <w:pPr>
        <w:pStyle w:val="NormalWeb"/>
        <w:spacing w:before="0" w:beforeAutospacing="0" w:after="0" w:afterAutospacing="0"/>
        <w:rPr>
          <w:rFonts w:ascii="Garamond" w:hAnsi="Garamond" w:cs="Segoe UI"/>
        </w:rPr>
      </w:pPr>
    </w:p>
    <w:p w14:paraId="7A2F987B" w14:textId="77777777" w:rsidR="004F66C1" w:rsidRDefault="004F66C1" w:rsidP="00AF172D">
      <w:pPr>
        <w:pStyle w:val="NormalWeb"/>
        <w:spacing w:before="0" w:beforeAutospacing="0" w:after="0" w:afterAutospacing="0"/>
        <w:rPr>
          <w:rFonts w:ascii="Garamond" w:hAnsi="Garamond" w:cs="Segoe UI"/>
        </w:rPr>
      </w:pPr>
    </w:p>
    <w:p w14:paraId="19A10E5B" w14:textId="77777777" w:rsidR="004F66C1" w:rsidRPr="00023584" w:rsidRDefault="004F66C1" w:rsidP="00AF172D">
      <w:pPr>
        <w:pStyle w:val="NormalWeb"/>
        <w:spacing w:before="0" w:beforeAutospacing="0" w:after="0" w:afterAutospacing="0"/>
        <w:rPr>
          <w:rFonts w:ascii="Garamond" w:hAnsi="Garamond" w:cs="Segoe UI"/>
        </w:rPr>
      </w:pPr>
    </w:p>
    <w:p w14:paraId="5A014ACA" w14:textId="77777777" w:rsidR="004F66C1" w:rsidRDefault="005A3444"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4F66C1">
        <w:rPr>
          <w:rStyle w:val="text"/>
          <w:rFonts w:ascii="Gill Sans" w:hAnsi="Gill Sans" w:cs="Gill Sans"/>
          <w:b/>
          <w:bCs/>
        </w:rPr>
        <w:t>Jessica Frederick</w:t>
      </w:r>
    </w:p>
    <w:p w14:paraId="313E5019"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F66C1">
        <w:rPr>
          <w:rFonts w:ascii="Gill Sans" w:hAnsi="Gill Sans" w:cs="Gill Sans"/>
          <w:sz w:val="22"/>
          <w:szCs w:val="22"/>
        </w:rPr>
        <w:t xml:space="preserve">Fun fact: There are curse words in Scripture. They’ve gotten cleaned up, since their translation from the original Hebrew and Greek, but the original authors would emphasize their insights using the strongest of language. </w:t>
      </w:r>
    </w:p>
    <w:p w14:paraId="3D747774"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57C1D256" w14:textId="37725ECC"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4F66C1">
        <w:rPr>
          <w:rFonts w:ascii="Gill Sans" w:hAnsi="Gill Sans" w:cs="Gill Sans"/>
          <w:sz w:val="22"/>
          <w:szCs w:val="22"/>
        </w:rPr>
        <w:t xml:space="preserve">In this passage, Paul explains how he regards all his religious societal privilege – and the “loss of all things” – in comparison to knowing Christ. In the original Greek, he uses a word stronger than “rubbish.” “Manure” might be another possible word one could use, to keep the translation </w:t>
      </w:r>
      <w:proofErr w:type="gramStart"/>
      <w:r w:rsidRPr="004F66C1">
        <w:rPr>
          <w:rFonts w:ascii="Gill Sans" w:hAnsi="Gill Sans" w:cs="Gill Sans"/>
          <w:sz w:val="22"/>
          <w:szCs w:val="22"/>
        </w:rPr>
        <w:t>family-friendly</w:t>
      </w:r>
      <w:proofErr w:type="gramEnd"/>
      <w:r w:rsidRPr="004F66C1">
        <w:rPr>
          <w:rFonts w:ascii="Gill Sans" w:hAnsi="Gill Sans" w:cs="Gill Sans"/>
          <w:sz w:val="22"/>
          <w:szCs w:val="22"/>
        </w:rPr>
        <w:t>.</w:t>
      </w:r>
    </w:p>
    <w:p w14:paraId="758101D6"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
    <w:p w14:paraId="27B88CAA"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F66C1">
        <w:rPr>
          <w:rFonts w:ascii="Gill Sans" w:hAnsi="Gill Sans" w:cs="Gill Sans"/>
          <w:sz w:val="22"/>
          <w:szCs w:val="22"/>
        </w:rPr>
        <w:t xml:space="preserve">Translation trivia aside, Paul communicates the very clear set of values which organizes his perspective: Christ is his focus. Everything else is an off-putting distraction. </w:t>
      </w:r>
    </w:p>
    <w:p w14:paraId="061D91E3" w14:textId="77777777" w:rsid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0DDCC17" w14:textId="6DF90ABB" w:rsidR="004F66C1" w:rsidRPr="004F66C1" w:rsidRDefault="004F66C1" w:rsidP="004F66C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F66C1">
        <w:rPr>
          <w:rFonts w:ascii="Gill Sans" w:hAnsi="Gill Sans" w:cs="Gill Sans"/>
          <w:sz w:val="22"/>
          <w:szCs w:val="22"/>
        </w:rPr>
        <w:t>Paul was writing this letter to the Philippians while sitting in prison, awaiting trial on trumped-up religious charges. He experienced the death-dealing ways of religious convictions held too tightly. Remember: “Christianity” (as the world religion we know today) did not exist at the writing of this letter. Rather, it was a group of (mostly Jewish) people whose lives had been transformed by the teachings and ministry of Jesus. They called themselves simply, “Followers of the Way.” While we cannot go back to this time and culture, there is much we can learn from it.</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7B8AC83E"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4F66C1">
        <w:rPr>
          <w:rStyle w:val="text"/>
          <w:rFonts w:ascii="Gill Sans" w:hAnsi="Gill Sans" w:cs="Gill Sans"/>
          <w:b/>
          <w:bCs/>
        </w:rPr>
        <w:t>s</w:t>
      </w:r>
    </w:p>
    <w:p w14:paraId="71E148F7" w14:textId="77777777" w:rsidR="004F66C1" w:rsidRPr="004F66C1" w:rsidRDefault="004F66C1" w:rsidP="004F66C1">
      <w:pPr>
        <w:rPr>
          <w:rFonts w:ascii="Garamond" w:eastAsia="Times New Roman" w:hAnsi="Garamond" w:cs="Segoe UI"/>
          <w:kern w:val="0"/>
          <w14:ligatures w14:val="none"/>
        </w:rPr>
      </w:pPr>
      <w:r w:rsidRPr="004F66C1">
        <w:rPr>
          <w:rFonts w:ascii="Garamond" w:eastAsia="Times New Roman" w:hAnsi="Garamond" w:cs="Segoe UI"/>
          <w:kern w:val="0"/>
          <w14:ligatures w14:val="none"/>
        </w:rPr>
        <w:t>What privileges or benefits do I hold onto too tightly? What distracts me from the joy-filled life following Jesus into living God’s dream for humanity?</w:t>
      </w:r>
    </w:p>
    <w:p w14:paraId="2E81A500" w14:textId="60C49DA9" w:rsidR="00AF172D" w:rsidRPr="009030ED" w:rsidRDefault="00AF172D" w:rsidP="0039205F">
      <w:pPr>
        <w:rPr>
          <w:rStyle w:val="chapternum"/>
          <w:rFonts w:ascii="Garamond" w:eastAsia="Times New Roman" w:hAnsi="Garamond" w:cs="Segoe UI"/>
          <w:kern w:val="0"/>
          <w14:ligatures w14:val="none"/>
        </w:rPr>
      </w:pPr>
      <w:r w:rsidRPr="00023584">
        <w:rPr>
          <w:rStyle w:val="chapternum"/>
          <w:rFonts w:ascii="Garamond" w:hAnsi="Garamond" w:cs="Segoe UI"/>
          <w:b/>
          <w:bCs/>
          <w:sz w:val="32"/>
          <w:szCs w:val="32"/>
        </w:rPr>
        <w:br w:type="page"/>
      </w:r>
    </w:p>
    <w:p w14:paraId="272078F8" w14:textId="69FDA2F7"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9030ED">
        <w:rPr>
          <w:rFonts w:ascii="Garamond" w:hAnsi="Garamond" w:cs="Segoe UI"/>
          <w:b/>
          <w:bCs/>
          <w:sz w:val="32"/>
          <w:szCs w:val="32"/>
        </w:rPr>
        <w:t>2</w:t>
      </w:r>
      <w:r w:rsidR="0045601D">
        <w:rPr>
          <w:rFonts w:ascii="Garamond" w:hAnsi="Garamond" w:cs="Segoe UI"/>
          <w:b/>
          <w:bCs/>
          <w:sz w:val="32"/>
          <w:szCs w:val="32"/>
        </w:rPr>
        <w:t>1:</w:t>
      </w:r>
      <w:r w:rsidR="004F66C1">
        <w:rPr>
          <w:rFonts w:ascii="Garamond" w:hAnsi="Garamond" w:cs="Segoe UI"/>
          <w:b/>
          <w:bCs/>
          <w:sz w:val="32"/>
          <w:szCs w:val="32"/>
        </w:rPr>
        <w:t>33-46</w:t>
      </w:r>
    </w:p>
    <w:p w14:paraId="64BC0E36" w14:textId="77777777" w:rsidR="004F66C1" w:rsidRDefault="004F66C1" w:rsidP="004F66C1">
      <w:pPr>
        <w:pStyle w:val="NormalWeb"/>
        <w:spacing w:before="0" w:beforeAutospacing="0" w:after="0" w:afterAutospacing="0"/>
        <w:rPr>
          <w:rFonts w:ascii="Garamond" w:hAnsi="Garamond" w:cs="Segoe UI"/>
        </w:rPr>
      </w:pPr>
      <w:r w:rsidRPr="004F66C1">
        <w:rPr>
          <w:rFonts w:ascii="Garamond" w:hAnsi="Garamond" w:cs="Segoe UI"/>
          <w:b/>
          <w:bCs/>
          <w:vertAlign w:val="superscript"/>
        </w:rPr>
        <w:t>33 </w:t>
      </w:r>
      <w:r w:rsidRPr="004F66C1">
        <w:rPr>
          <w:rFonts w:ascii="Garamond" w:hAnsi="Garamond" w:cs="Segoe UI"/>
        </w:rPr>
        <w:t>“Listen to another parable. There was a landowner who planted a vineyard, put a fence around it, dug a winepress in it, and built a watchtower. Then he leased it to tenants and went away. </w:t>
      </w:r>
      <w:r w:rsidRPr="004F66C1">
        <w:rPr>
          <w:rFonts w:ascii="Garamond" w:hAnsi="Garamond" w:cs="Segoe UI"/>
          <w:b/>
          <w:bCs/>
          <w:vertAlign w:val="superscript"/>
        </w:rPr>
        <w:t>34 </w:t>
      </w:r>
      <w:r w:rsidRPr="004F66C1">
        <w:rPr>
          <w:rFonts w:ascii="Garamond" w:hAnsi="Garamond" w:cs="Segoe UI"/>
        </w:rPr>
        <w:t>When the harvest time had come, he sent his slaves to the tenants to collect his produce. </w:t>
      </w:r>
      <w:r w:rsidRPr="004F66C1">
        <w:rPr>
          <w:rFonts w:ascii="Garamond" w:hAnsi="Garamond" w:cs="Segoe UI"/>
          <w:b/>
          <w:bCs/>
          <w:vertAlign w:val="superscript"/>
        </w:rPr>
        <w:t>35 </w:t>
      </w:r>
      <w:r w:rsidRPr="004F66C1">
        <w:rPr>
          <w:rFonts w:ascii="Garamond" w:hAnsi="Garamond" w:cs="Segoe UI"/>
        </w:rPr>
        <w:t>But the tenants seized his slaves and beat one, killed another, and stoned another. </w:t>
      </w:r>
      <w:r w:rsidRPr="004F66C1">
        <w:rPr>
          <w:rFonts w:ascii="Garamond" w:hAnsi="Garamond" w:cs="Segoe UI"/>
          <w:b/>
          <w:bCs/>
          <w:vertAlign w:val="superscript"/>
        </w:rPr>
        <w:t>36 </w:t>
      </w:r>
      <w:r w:rsidRPr="004F66C1">
        <w:rPr>
          <w:rFonts w:ascii="Garamond" w:hAnsi="Garamond" w:cs="Segoe UI"/>
        </w:rPr>
        <w:t>Again he sent other slaves, more than the first, and they treated them in the same way. </w:t>
      </w:r>
      <w:r w:rsidRPr="004F66C1">
        <w:rPr>
          <w:rFonts w:ascii="Garamond" w:hAnsi="Garamond" w:cs="Segoe UI"/>
          <w:b/>
          <w:bCs/>
          <w:vertAlign w:val="superscript"/>
        </w:rPr>
        <w:t>37 </w:t>
      </w:r>
      <w:r w:rsidRPr="004F66C1">
        <w:rPr>
          <w:rFonts w:ascii="Garamond" w:hAnsi="Garamond" w:cs="Segoe UI"/>
        </w:rPr>
        <w:t>Then he sent his son to them, saying, ‘They will respect my son.’ </w:t>
      </w:r>
      <w:r w:rsidRPr="004F66C1">
        <w:rPr>
          <w:rFonts w:ascii="Garamond" w:hAnsi="Garamond" w:cs="Segoe UI"/>
          <w:b/>
          <w:bCs/>
          <w:vertAlign w:val="superscript"/>
        </w:rPr>
        <w:t>38 </w:t>
      </w:r>
      <w:r w:rsidRPr="004F66C1">
        <w:rPr>
          <w:rFonts w:ascii="Garamond" w:hAnsi="Garamond" w:cs="Segoe UI"/>
        </w:rPr>
        <w:t>But when the tenants saw the son, they said to themselves, ‘This is the heir; come, let us kill him and get his inheritance.’ </w:t>
      </w:r>
      <w:r w:rsidRPr="004F66C1">
        <w:rPr>
          <w:rFonts w:ascii="Garamond" w:hAnsi="Garamond" w:cs="Segoe UI"/>
          <w:b/>
          <w:bCs/>
          <w:vertAlign w:val="superscript"/>
        </w:rPr>
        <w:t>39 </w:t>
      </w:r>
      <w:r w:rsidRPr="004F66C1">
        <w:rPr>
          <w:rFonts w:ascii="Garamond" w:hAnsi="Garamond" w:cs="Segoe UI"/>
        </w:rPr>
        <w:t>So they seized him, threw him out of the vineyard, and killed him. </w:t>
      </w:r>
      <w:r w:rsidRPr="004F66C1">
        <w:rPr>
          <w:rFonts w:ascii="Garamond" w:hAnsi="Garamond" w:cs="Segoe UI"/>
          <w:b/>
          <w:bCs/>
          <w:vertAlign w:val="superscript"/>
        </w:rPr>
        <w:t>40 </w:t>
      </w:r>
      <w:r w:rsidRPr="004F66C1">
        <w:rPr>
          <w:rFonts w:ascii="Garamond" w:hAnsi="Garamond" w:cs="Segoe UI"/>
        </w:rPr>
        <w:t>Now when the owner of the vineyard comes, what will he do to those tenants?” </w:t>
      </w:r>
      <w:r w:rsidRPr="004F66C1">
        <w:rPr>
          <w:rFonts w:ascii="Garamond" w:hAnsi="Garamond" w:cs="Segoe UI"/>
          <w:b/>
          <w:bCs/>
          <w:vertAlign w:val="superscript"/>
        </w:rPr>
        <w:t>41 </w:t>
      </w:r>
      <w:r w:rsidRPr="004F66C1">
        <w:rPr>
          <w:rFonts w:ascii="Garamond" w:hAnsi="Garamond" w:cs="Segoe UI"/>
        </w:rPr>
        <w:t>They said to him, “He will put those wretches to a miserable death and lease the vineyard to other tenants who will give him the produce at the harvest time.”</w:t>
      </w:r>
    </w:p>
    <w:p w14:paraId="5DE69492" w14:textId="77777777" w:rsidR="004F66C1" w:rsidRPr="004F66C1" w:rsidRDefault="004F66C1" w:rsidP="004F66C1">
      <w:pPr>
        <w:pStyle w:val="NormalWeb"/>
        <w:spacing w:before="0" w:beforeAutospacing="0" w:after="0" w:afterAutospacing="0"/>
        <w:rPr>
          <w:rFonts w:ascii="Garamond" w:hAnsi="Garamond" w:cs="Segoe UI"/>
        </w:rPr>
      </w:pPr>
    </w:p>
    <w:p w14:paraId="1D7A1FFF" w14:textId="77777777" w:rsidR="004F66C1" w:rsidRPr="004F66C1" w:rsidRDefault="004F66C1" w:rsidP="004F66C1">
      <w:pPr>
        <w:pStyle w:val="NormalWeb"/>
        <w:spacing w:before="0" w:beforeAutospacing="0" w:after="0" w:afterAutospacing="0"/>
        <w:rPr>
          <w:rFonts w:ascii="Garamond" w:hAnsi="Garamond" w:cs="Segoe UI"/>
        </w:rPr>
      </w:pPr>
      <w:r w:rsidRPr="004F66C1">
        <w:rPr>
          <w:rFonts w:ascii="Garamond" w:hAnsi="Garamond" w:cs="Segoe UI"/>
          <w:b/>
          <w:bCs/>
          <w:vertAlign w:val="superscript"/>
        </w:rPr>
        <w:t>42 </w:t>
      </w:r>
      <w:r w:rsidRPr="004F66C1">
        <w:rPr>
          <w:rFonts w:ascii="Garamond" w:hAnsi="Garamond" w:cs="Segoe UI"/>
        </w:rPr>
        <w:t>Jesus said to them, “Have you never read in the scriptures:</w:t>
      </w:r>
    </w:p>
    <w:p w14:paraId="712A4ADB" w14:textId="77777777" w:rsidR="004F66C1" w:rsidRPr="004F66C1" w:rsidRDefault="004F66C1" w:rsidP="004F66C1">
      <w:pPr>
        <w:pStyle w:val="NormalWeb"/>
        <w:spacing w:before="0" w:after="0"/>
        <w:rPr>
          <w:rFonts w:ascii="Garamond" w:hAnsi="Garamond" w:cs="Segoe UI"/>
        </w:rPr>
      </w:pPr>
      <w:r w:rsidRPr="004F66C1">
        <w:rPr>
          <w:rFonts w:ascii="Garamond" w:hAnsi="Garamond" w:cs="Segoe UI"/>
        </w:rPr>
        <w:t>‘The stone that the builders rejected</w:t>
      </w:r>
      <w:r w:rsidRPr="004F66C1">
        <w:rPr>
          <w:rFonts w:ascii="Garamond" w:hAnsi="Garamond" w:cs="Segoe UI"/>
        </w:rPr>
        <w:br/>
        <w:t>    has become the cornerstone;</w:t>
      </w:r>
      <w:r w:rsidRPr="004F66C1">
        <w:rPr>
          <w:rFonts w:ascii="Garamond" w:hAnsi="Garamond" w:cs="Segoe UI"/>
        </w:rPr>
        <w:br/>
        <w:t>this was the Lord’s doing,</w:t>
      </w:r>
      <w:r w:rsidRPr="004F66C1">
        <w:rPr>
          <w:rFonts w:ascii="Garamond" w:hAnsi="Garamond" w:cs="Segoe UI"/>
        </w:rPr>
        <w:br/>
        <w:t>    and it is amazing in our eyes’?</w:t>
      </w:r>
    </w:p>
    <w:p w14:paraId="7E86AFDC" w14:textId="77777777" w:rsidR="004F66C1" w:rsidRDefault="004F66C1" w:rsidP="004F66C1">
      <w:pPr>
        <w:pStyle w:val="NormalWeb"/>
        <w:spacing w:before="0" w:after="0" w:afterAutospacing="0"/>
        <w:rPr>
          <w:rFonts w:ascii="Garamond" w:hAnsi="Garamond" w:cs="Segoe UI"/>
        </w:rPr>
      </w:pPr>
      <w:r w:rsidRPr="004F66C1">
        <w:rPr>
          <w:rFonts w:ascii="Garamond" w:hAnsi="Garamond" w:cs="Segoe UI"/>
          <w:b/>
          <w:bCs/>
          <w:vertAlign w:val="superscript"/>
        </w:rPr>
        <w:t>43 </w:t>
      </w:r>
      <w:r w:rsidRPr="004F66C1">
        <w:rPr>
          <w:rFonts w:ascii="Garamond" w:hAnsi="Garamond" w:cs="Segoe UI"/>
        </w:rPr>
        <w:t xml:space="preserve">“Therefore I tell </w:t>
      </w:r>
      <w:proofErr w:type="gramStart"/>
      <w:r w:rsidRPr="004F66C1">
        <w:rPr>
          <w:rFonts w:ascii="Garamond" w:hAnsi="Garamond" w:cs="Segoe UI"/>
        </w:rPr>
        <w:t>you,</w:t>
      </w:r>
      <w:proofErr w:type="gramEnd"/>
      <w:r w:rsidRPr="004F66C1">
        <w:rPr>
          <w:rFonts w:ascii="Garamond" w:hAnsi="Garamond" w:cs="Segoe UI"/>
        </w:rPr>
        <w:t xml:space="preserve"> the kingdom of God will be taken away from you and given to a people that produces its fruits. </w:t>
      </w:r>
      <w:r w:rsidRPr="004F66C1">
        <w:rPr>
          <w:rFonts w:ascii="Garamond" w:hAnsi="Garamond" w:cs="Segoe UI"/>
          <w:b/>
          <w:bCs/>
          <w:vertAlign w:val="superscript"/>
        </w:rPr>
        <w:t>44 </w:t>
      </w:r>
      <w:r w:rsidRPr="004F66C1">
        <w:rPr>
          <w:rFonts w:ascii="Garamond" w:hAnsi="Garamond" w:cs="Segoe UI"/>
        </w:rPr>
        <w:t>The one who falls on this stone will be broken to pieces, and it will crush anyone on whom it falls.”</w:t>
      </w:r>
    </w:p>
    <w:p w14:paraId="04C0F559" w14:textId="77777777" w:rsidR="004F66C1" w:rsidRPr="004F66C1" w:rsidRDefault="004F66C1" w:rsidP="004F66C1">
      <w:pPr>
        <w:pStyle w:val="NormalWeb"/>
        <w:spacing w:before="0" w:after="0" w:afterAutospacing="0"/>
        <w:rPr>
          <w:rFonts w:ascii="Garamond" w:hAnsi="Garamond" w:cs="Segoe UI"/>
        </w:rPr>
      </w:pPr>
    </w:p>
    <w:p w14:paraId="5D47ACFC" w14:textId="59F0A779" w:rsidR="0045601D" w:rsidRDefault="004F66C1" w:rsidP="004F66C1">
      <w:pPr>
        <w:pStyle w:val="NormalWeb"/>
        <w:spacing w:before="0" w:beforeAutospacing="0" w:after="0" w:afterAutospacing="0"/>
        <w:rPr>
          <w:rFonts w:ascii="Garamond" w:hAnsi="Garamond" w:cs="Segoe UI"/>
        </w:rPr>
      </w:pPr>
      <w:r w:rsidRPr="004F66C1">
        <w:rPr>
          <w:rFonts w:ascii="Garamond" w:hAnsi="Garamond" w:cs="Segoe UI"/>
          <w:b/>
          <w:bCs/>
          <w:vertAlign w:val="superscript"/>
        </w:rPr>
        <w:t>45 </w:t>
      </w:r>
      <w:r w:rsidRPr="004F66C1">
        <w:rPr>
          <w:rFonts w:ascii="Garamond" w:hAnsi="Garamond" w:cs="Segoe UI"/>
        </w:rPr>
        <w:t>When the chief priests and the Pharisees heard his parables, they realized that he was speaking about them. </w:t>
      </w:r>
      <w:r w:rsidRPr="004F66C1">
        <w:rPr>
          <w:rFonts w:ascii="Garamond" w:hAnsi="Garamond" w:cs="Segoe UI"/>
          <w:b/>
          <w:bCs/>
          <w:vertAlign w:val="superscript"/>
        </w:rPr>
        <w:t>46 </w:t>
      </w:r>
      <w:r w:rsidRPr="004F66C1">
        <w:rPr>
          <w:rFonts w:ascii="Garamond" w:hAnsi="Garamond" w:cs="Segoe UI"/>
        </w:rPr>
        <w:t>They wanted to arrest him, but they feared the crowds, because they regarded him as a prophet.</w:t>
      </w:r>
    </w:p>
    <w:p w14:paraId="04C6BBE2" w14:textId="77777777" w:rsidR="004F66C1" w:rsidRDefault="004F66C1" w:rsidP="004F66C1">
      <w:pPr>
        <w:pStyle w:val="NormalWeb"/>
        <w:spacing w:before="0" w:beforeAutospacing="0" w:after="0" w:afterAutospacing="0"/>
        <w:rPr>
          <w:rFonts w:ascii="Garamond" w:hAnsi="Garamond" w:cs="Segoe UI"/>
        </w:rPr>
      </w:pPr>
    </w:p>
    <w:p w14:paraId="5FCB7509" w14:textId="77777777" w:rsidR="004F66C1" w:rsidRDefault="004F66C1" w:rsidP="004F66C1">
      <w:pPr>
        <w:pStyle w:val="NormalWeb"/>
        <w:spacing w:before="0" w:beforeAutospacing="0" w:after="0" w:afterAutospacing="0"/>
        <w:rPr>
          <w:rFonts w:ascii="Garamond" w:hAnsi="Garamond" w:cs="Segoe UI"/>
        </w:rPr>
      </w:pPr>
    </w:p>
    <w:p w14:paraId="41810CA1" w14:textId="77777777" w:rsidR="004F66C1" w:rsidRDefault="004F66C1" w:rsidP="004F66C1">
      <w:pPr>
        <w:pStyle w:val="NormalWeb"/>
        <w:spacing w:before="0" w:beforeAutospacing="0" w:after="0" w:afterAutospacing="0"/>
        <w:rPr>
          <w:rFonts w:ascii="Garamond" w:hAnsi="Garamond" w:cs="Segoe UI"/>
        </w:rPr>
      </w:pPr>
    </w:p>
    <w:p w14:paraId="1C9C08A6" w14:textId="77777777" w:rsidR="004F66C1" w:rsidRDefault="004F66C1" w:rsidP="004F66C1">
      <w:pPr>
        <w:pStyle w:val="NormalWeb"/>
        <w:spacing w:before="0" w:beforeAutospacing="0" w:after="0" w:afterAutospacing="0"/>
        <w:rPr>
          <w:rFonts w:ascii="Garamond" w:hAnsi="Garamond" w:cs="Segoe UI"/>
        </w:rPr>
      </w:pPr>
    </w:p>
    <w:p w14:paraId="1984FC4A" w14:textId="77777777" w:rsidR="004F66C1" w:rsidRDefault="004F66C1" w:rsidP="004F66C1">
      <w:pPr>
        <w:pStyle w:val="NormalWeb"/>
        <w:spacing w:before="0" w:beforeAutospacing="0" w:after="0" w:afterAutospacing="0"/>
        <w:rPr>
          <w:rStyle w:val="text"/>
          <w:rFonts w:ascii="Garamond" w:hAnsi="Garamond" w:cs="Segoe UI"/>
        </w:rPr>
      </w:pPr>
    </w:p>
    <w:p w14:paraId="2B92D0BE" w14:textId="77777777" w:rsidR="004F66C1" w:rsidRPr="004F66C1" w:rsidRDefault="004F66C1" w:rsidP="004F66C1">
      <w:pPr>
        <w:pStyle w:val="NormalWeb"/>
        <w:spacing w:before="0" w:beforeAutospacing="0" w:after="0" w:afterAutospacing="0"/>
        <w:rPr>
          <w:rStyle w:val="text"/>
          <w:rFonts w:ascii="Garamond" w:hAnsi="Garamond" w:cs="Segoe UI"/>
        </w:rPr>
      </w:pPr>
    </w:p>
    <w:p w14:paraId="49E4C75F" w14:textId="77777777" w:rsidR="004F66C1" w:rsidRDefault="00E4222D" w:rsidP="004F66C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F66C1">
        <w:rPr>
          <w:rFonts w:ascii="Gill Sans" w:hAnsi="Gill Sans" w:cs="Gill Sans"/>
          <w:b/>
          <w:bCs/>
          <w:sz w:val="22"/>
          <w:szCs w:val="22"/>
        </w:rPr>
        <w:t>Jessica Frederick</w:t>
      </w:r>
    </w:p>
    <w:p w14:paraId="798831E8" w14:textId="77777777" w:rsidR="004F66C1" w:rsidRDefault="004F66C1" w:rsidP="004F66C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F66C1">
        <w:rPr>
          <w:rFonts w:ascii="Gill Sans" w:hAnsi="Gill Sans" w:cs="Gill Sans"/>
          <w:sz w:val="22"/>
          <w:szCs w:val="22"/>
        </w:rPr>
        <w:t xml:space="preserve">Jesus is on a tear. The tension is building between Jesus and the religious authorities, and Jesus makes it clear the life of faith is transformative and topsy-turvy: He has no patience for platitudes or religious self-deception. In the verses leading up to this parable, he has entered victoriously into Jerusalem (think Palm Sunday), cleansed the temple, and cursed a fig tree – And that’s only in the first half of this chapter! In the second half of this chapter, Jesus and the religious authorities are in an intellectual sparring match. The Pharisees are trying to get Jesus to say something on which they can bring him to trial. Jesus, for his part, tries to hold the chief priests and Pharisees accountable, challenging their hypocrisy. </w:t>
      </w:r>
    </w:p>
    <w:p w14:paraId="16B07632" w14:textId="77777777" w:rsidR="004F66C1" w:rsidRDefault="004F66C1" w:rsidP="004F66C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6C96211C" w14:textId="78EF7D8D" w:rsidR="004F66C1" w:rsidRPr="004F66C1" w:rsidRDefault="004F66C1" w:rsidP="004F66C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4F66C1">
        <w:rPr>
          <w:rFonts w:ascii="Gill Sans" w:hAnsi="Gill Sans" w:cs="Gill Sans"/>
          <w:sz w:val="22"/>
          <w:szCs w:val="22"/>
        </w:rPr>
        <w:t xml:space="preserve">It's easy to think of the chief priests and Pharisees as the “bad guys” in Scripture. But the truth is, when Jesus was addressing the chief priests and Pharisees, he was addressing religious people – people who were making a real effort to live lives in obedience to God. Therefore, we – the sorts of people who read and write Bible studies – might have more in common with the Pharisees than we might think! When Jesus is talking to the Pharisees, I often wonder what Jesus is trying to teach </w:t>
      </w:r>
      <w:r w:rsidRPr="004F66C1">
        <w:rPr>
          <w:rFonts w:ascii="Gill Sans" w:hAnsi="Gill Sans" w:cs="Gill Sans"/>
          <w:i/>
          <w:iCs/>
          <w:sz w:val="22"/>
          <w:szCs w:val="22"/>
        </w:rPr>
        <w:t>me</w:t>
      </w:r>
      <w:r w:rsidRPr="004F66C1">
        <w:rPr>
          <w:rFonts w:ascii="Gill Sans" w:hAnsi="Gill Sans" w:cs="Gill Sans"/>
          <w:sz w:val="22"/>
          <w:szCs w:val="22"/>
        </w:rPr>
        <w:t>. This leads to some questions for reflection….</w:t>
      </w:r>
    </w:p>
    <w:p w14:paraId="3D5F1983" w14:textId="77777777" w:rsidR="0045601D"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19A3D640"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3F8362B4" w14:textId="77777777" w:rsidR="004F66C1" w:rsidRPr="004F66C1" w:rsidRDefault="004F66C1" w:rsidP="004F66C1">
      <w:pPr>
        <w:pStyle w:val="Footer"/>
        <w:rPr>
          <w:rFonts w:ascii="Garamond" w:eastAsia="Times New Roman" w:hAnsi="Garamond" w:cs="Segoe UI"/>
          <w:kern w:val="0"/>
          <w14:ligatures w14:val="none"/>
        </w:rPr>
      </w:pPr>
      <w:r w:rsidRPr="004F66C1">
        <w:rPr>
          <w:rFonts w:ascii="Garamond" w:eastAsia="Times New Roman" w:hAnsi="Garamond" w:cs="Segoe UI"/>
          <w:kern w:val="0"/>
          <w14:ligatures w14:val="none"/>
        </w:rPr>
        <w:t>Is there a challenging person (or persons) in my life that I dismiss out of hand? (Maybe they’re not religious enough or educated enough or…) What might God be trying to teach me through them? Is this an opportunity to learn to produce the fruits of the kingdom (as in v. 43), with the help of the Spirit?</w:t>
      </w:r>
    </w:p>
    <w:p w14:paraId="4B0B651A" w14:textId="77777777" w:rsidR="0045601D" w:rsidRDefault="0045601D" w:rsidP="00E4222D">
      <w:pPr>
        <w:pStyle w:val="Footer"/>
        <w:rPr>
          <w:rFonts w:ascii="Gill Sans Light" w:hAnsi="Gill Sans Light" w:cs="Gill Sans Light"/>
          <w:sz w:val="20"/>
          <w:szCs w:val="20"/>
        </w:rPr>
      </w:pPr>
    </w:p>
    <w:p w14:paraId="6F093BFC" w14:textId="77777777" w:rsidR="0045601D" w:rsidRDefault="0045601D" w:rsidP="00E4222D">
      <w:pPr>
        <w:pStyle w:val="Footer"/>
        <w:rPr>
          <w:rFonts w:ascii="Gill Sans Light" w:hAnsi="Gill Sans Light" w:cs="Gill Sans Light"/>
          <w:sz w:val="20"/>
          <w:szCs w:val="20"/>
        </w:rPr>
      </w:pPr>
    </w:p>
    <w:p w14:paraId="04C03686" w14:textId="77777777" w:rsidR="004F66C1" w:rsidRDefault="004F66C1" w:rsidP="00E4222D">
      <w:pPr>
        <w:pStyle w:val="Footer"/>
        <w:rPr>
          <w:rFonts w:ascii="Gill Sans Light" w:hAnsi="Gill Sans Light" w:cs="Gill Sans Light"/>
          <w:sz w:val="20"/>
          <w:szCs w:val="20"/>
        </w:rPr>
      </w:pPr>
    </w:p>
    <w:p w14:paraId="41AD301B" w14:textId="77777777" w:rsidR="004F66C1" w:rsidRDefault="004F66C1" w:rsidP="00E4222D">
      <w:pPr>
        <w:pStyle w:val="Footer"/>
        <w:rPr>
          <w:rFonts w:ascii="Gill Sans Light" w:hAnsi="Gill Sans Light" w:cs="Gill Sans Light"/>
          <w:sz w:val="20"/>
          <w:szCs w:val="20"/>
        </w:rPr>
      </w:pPr>
    </w:p>
    <w:p w14:paraId="314CA07C" w14:textId="77777777" w:rsidR="004F66C1" w:rsidRDefault="004F66C1" w:rsidP="00E4222D">
      <w:pPr>
        <w:pStyle w:val="Footer"/>
        <w:rPr>
          <w:rFonts w:ascii="Gill Sans Light" w:hAnsi="Gill Sans Light" w:cs="Gill Sans Light"/>
          <w:sz w:val="20"/>
          <w:szCs w:val="20"/>
        </w:rPr>
      </w:pPr>
    </w:p>
    <w:p w14:paraId="451264D7" w14:textId="77777777" w:rsidR="004F66C1" w:rsidRDefault="004F66C1" w:rsidP="00E4222D">
      <w:pPr>
        <w:pStyle w:val="Footer"/>
        <w:rPr>
          <w:rFonts w:ascii="Gill Sans Light" w:hAnsi="Gill Sans Light" w:cs="Gill Sans Light"/>
          <w:sz w:val="20"/>
          <w:szCs w:val="20"/>
        </w:rPr>
      </w:pPr>
    </w:p>
    <w:p w14:paraId="1383874F" w14:textId="77777777" w:rsidR="004F66C1" w:rsidRDefault="004F66C1" w:rsidP="00E4222D">
      <w:pPr>
        <w:pStyle w:val="Footer"/>
        <w:rPr>
          <w:rFonts w:ascii="Gill Sans Light" w:hAnsi="Gill Sans Light" w:cs="Gill Sans Light"/>
          <w:sz w:val="20"/>
          <w:szCs w:val="20"/>
        </w:rPr>
      </w:pPr>
    </w:p>
    <w:p w14:paraId="3E60E5E6" w14:textId="77777777" w:rsidR="004F66C1" w:rsidRDefault="004F66C1" w:rsidP="00E4222D">
      <w:pPr>
        <w:pStyle w:val="Footer"/>
        <w:rPr>
          <w:rFonts w:ascii="Gill Sans Light" w:hAnsi="Gill Sans Light" w:cs="Gill Sans Light"/>
          <w:sz w:val="20"/>
          <w:szCs w:val="20"/>
        </w:rPr>
      </w:pPr>
    </w:p>
    <w:p w14:paraId="5E073EEA" w14:textId="77777777" w:rsidR="004F66C1" w:rsidRDefault="004F66C1" w:rsidP="00E4222D">
      <w:pPr>
        <w:pStyle w:val="Footer"/>
        <w:rPr>
          <w:rFonts w:ascii="Gill Sans Light" w:hAnsi="Gill Sans Light" w:cs="Gill Sans Light"/>
          <w:sz w:val="20"/>
          <w:szCs w:val="20"/>
        </w:rPr>
      </w:pPr>
    </w:p>
    <w:p w14:paraId="0B05959F" w14:textId="77777777" w:rsidR="004F66C1" w:rsidRDefault="004F66C1" w:rsidP="00E4222D">
      <w:pPr>
        <w:pStyle w:val="Footer"/>
        <w:rPr>
          <w:rFonts w:ascii="Gill Sans Light" w:hAnsi="Gill Sans Light" w:cs="Gill Sans Light"/>
          <w:sz w:val="20"/>
          <w:szCs w:val="20"/>
        </w:rPr>
      </w:pPr>
    </w:p>
    <w:p w14:paraId="2E5A9329" w14:textId="77777777" w:rsidR="004F66C1" w:rsidRDefault="004F66C1" w:rsidP="00E4222D">
      <w:pPr>
        <w:pStyle w:val="Footer"/>
        <w:rPr>
          <w:rFonts w:ascii="Gill Sans Light" w:hAnsi="Gill Sans Light" w:cs="Gill Sans Light"/>
          <w:sz w:val="20"/>
          <w:szCs w:val="20"/>
        </w:rPr>
      </w:pPr>
    </w:p>
    <w:p w14:paraId="30AD2E65" w14:textId="77777777" w:rsidR="004F66C1" w:rsidRDefault="004F66C1" w:rsidP="00E4222D">
      <w:pPr>
        <w:pStyle w:val="Footer"/>
        <w:rPr>
          <w:rFonts w:ascii="Gill Sans Light" w:hAnsi="Gill Sans Light" w:cs="Gill Sans Light"/>
          <w:sz w:val="20"/>
          <w:szCs w:val="20"/>
        </w:rPr>
      </w:pPr>
    </w:p>
    <w:p w14:paraId="0129F701" w14:textId="77777777" w:rsidR="004F66C1" w:rsidRDefault="004F66C1" w:rsidP="00E4222D">
      <w:pPr>
        <w:pStyle w:val="Footer"/>
        <w:rPr>
          <w:rFonts w:ascii="Gill Sans Light" w:hAnsi="Gill Sans Light" w:cs="Gill Sans Light"/>
          <w:sz w:val="20"/>
          <w:szCs w:val="20"/>
        </w:rPr>
      </w:pPr>
    </w:p>
    <w:p w14:paraId="3B48998C" w14:textId="77777777" w:rsidR="004F66C1" w:rsidRDefault="004F66C1" w:rsidP="00E4222D">
      <w:pPr>
        <w:pStyle w:val="Footer"/>
        <w:rPr>
          <w:rFonts w:ascii="Gill Sans Light" w:hAnsi="Gill Sans Light" w:cs="Gill Sans Light"/>
          <w:sz w:val="20"/>
          <w:szCs w:val="20"/>
        </w:rPr>
      </w:pPr>
    </w:p>
    <w:p w14:paraId="495758C2" w14:textId="77777777" w:rsidR="004F66C1" w:rsidRDefault="004F66C1" w:rsidP="00E4222D">
      <w:pPr>
        <w:pStyle w:val="Footer"/>
        <w:rPr>
          <w:rFonts w:ascii="Gill Sans Light" w:hAnsi="Gill Sans Light" w:cs="Gill Sans Light"/>
          <w:sz w:val="20"/>
          <w:szCs w:val="20"/>
        </w:rPr>
      </w:pPr>
    </w:p>
    <w:p w14:paraId="460A5FA6" w14:textId="77777777" w:rsidR="004F66C1" w:rsidRDefault="004F66C1" w:rsidP="00E4222D">
      <w:pPr>
        <w:pStyle w:val="Footer"/>
        <w:rPr>
          <w:rFonts w:ascii="Gill Sans Light" w:hAnsi="Gill Sans Light" w:cs="Gill Sans Light"/>
          <w:sz w:val="20"/>
          <w:szCs w:val="20"/>
        </w:rPr>
      </w:pPr>
    </w:p>
    <w:p w14:paraId="050591AA" w14:textId="77777777" w:rsidR="004F66C1" w:rsidRDefault="004F66C1" w:rsidP="00E4222D">
      <w:pPr>
        <w:pStyle w:val="Footer"/>
        <w:rPr>
          <w:rFonts w:ascii="Gill Sans Light" w:hAnsi="Gill Sans Light" w:cs="Gill Sans Light"/>
          <w:sz w:val="20"/>
          <w:szCs w:val="20"/>
        </w:rPr>
      </w:pPr>
    </w:p>
    <w:p w14:paraId="5C3C81EE" w14:textId="77777777" w:rsidR="004F66C1" w:rsidRDefault="004F66C1" w:rsidP="00E4222D">
      <w:pPr>
        <w:pStyle w:val="Footer"/>
        <w:rPr>
          <w:rFonts w:ascii="Gill Sans Light" w:hAnsi="Gill Sans Light" w:cs="Gill Sans Light"/>
          <w:sz w:val="20"/>
          <w:szCs w:val="20"/>
        </w:rPr>
      </w:pPr>
    </w:p>
    <w:p w14:paraId="0417FE8D" w14:textId="72B6DA64" w:rsidR="004F66C1" w:rsidRPr="00023584" w:rsidRDefault="004F66C1" w:rsidP="00E4222D">
      <w:pPr>
        <w:pStyle w:val="Footer"/>
        <w:rPr>
          <w:rFonts w:ascii="Gill Sans Light" w:hAnsi="Gill Sans Light" w:cs="Gill Sans Light"/>
          <w:sz w:val="20"/>
          <w:szCs w:val="20"/>
        </w:rPr>
        <w:sectPr w:rsidR="004F66C1"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5848" w14:textId="77777777" w:rsidR="002D27CB" w:rsidRDefault="002D27CB" w:rsidP="00B861D1">
      <w:r>
        <w:separator/>
      </w:r>
    </w:p>
  </w:endnote>
  <w:endnote w:type="continuationSeparator" w:id="0">
    <w:p w14:paraId="52D8556D" w14:textId="77777777" w:rsidR="002D27CB" w:rsidRDefault="002D27C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FFB4" w14:textId="77777777" w:rsidR="002D27CB" w:rsidRDefault="002D27CB" w:rsidP="00B861D1">
      <w:r>
        <w:separator/>
      </w:r>
    </w:p>
  </w:footnote>
  <w:footnote w:type="continuationSeparator" w:id="0">
    <w:p w14:paraId="026864F8" w14:textId="77777777" w:rsidR="002D27CB" w:rsidRDefault="002D27C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9485D"/>
    <w:multiLevelType w:val="hybridMultilevel"/>
    <w:tmpl w:val="DE90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7"/>
  </w:num>
  <w:num w:numId="3" w16cid:durableId="535388323">
    <w:abstractNumId w:val="9"/>
  </w:num>
  <w:num w:numId="4" w16cid:durableId="577248781">
    <w:abstractNumId w:val="10"/>
  </w:num>
  <w:num w:numId="5" w16cid:durableId="284770591">
    <w:abstractNumId w:val="5"/>
  </w:num>
  <w:num w:numId="6" w16cid:durableId="998535389">
    <w:abstractNumId w:val="6"/>
  </w:num>
  <w:num w:numId="7" w16cid:durableId="844635362">
    <w:abstractNumId w:val="13"/>
  </w:num>
  <w:num w:numId="8" w16cid:durableId="215512415">
    <w:abstractNumId w:val="0"/>
  </w:num>
  <w:num w:numId="9" w16cid:durableId="1255480508">
    <w:abstractNumId w:val="12"/>
  </w:num>
  <w:num w:numId="10" w16cid:durableId="2084141270">
    <w:abstractNumId w:val="4"/>
  </w:num>
  <w:num w:numId="11" w16cid:durableId="459374040">
    <w:abstractNumId w:val="8"/>
  </w:num>
  <w:num w:numId="12" w16cid:durableId="1202134763">
    <w:abstractNumId w:val="15"/>
  </w:num>
  <w:num w:numId="13" w16cid:durableId="1953440409">
    <w:abstractNumId w:val="2"/>
  </w:num>
  <w:num w:numId="14" w16cid:durableId="1770933598">
    <w:abstractNumId w:val="3"/>
  </w:num>
  <w:num w:numId="15" w16cid:durableId="2032493156">
    <w:abstractNumId w:val="16"/>
  </w:num>
  <w:num w:numId="16" w16cid:durableId="1855069388">
    <w:abstractNumId w:val="14"/>
  </w:num>
  <w:num w:numId="17" w16cid:durableId="106898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853FE"/>
    <w:rsid w:val="000C047B"/>
    <w:rsid w:val="000C4618"/>
    <w:rsid w:val="000D5A6E"/>
    <w:rsid w:val="000F65EC"/>
    <w:rsid w:val="00100A81"/>
    <w:rsid w:val="001168EA"/>
    <w:rsid w:val="00130644"/>
    <w:rsid w:val="00146C29"/>
    <w:rsid w:val="00161301"/>
    <w:rsid w:val="001728F7"/>
    <w:rsid w:val="0026739B"/>
    <w:rsid w:val="00274C5E"/>
    <w:rsid w:val="00275711"/>
    <w:rsid w:val="0028240D"/>
    <w:rsid w:val="00290B39"/>
    <w:rsid w:val="0029482E"/>
    <w:rsid w:val="002B0AB8"/>
    <w:rsid w:val="002D27CB"/>
    <w:rsid w:val="0030578B"/>
    <w:rsid w:val="00334546"/>
    <w:rsid w:val="00350A75"/>
    <w:rsid w:val="00355B2B"/>
    <w:rsid w:val="00374EF8"/>
    <w:rsid w:val="0039205F"/>
    <w:rsid w:val="003C1D14"/>
    <w:rsid w:val="003C5D75"/>
    <w:rsid w:val="003C78A2"/>
    <w:rsid w:val="00420D0A"/>
    <w:rsid w:val="0045393B"/>
    <w:rsid w:val="0045601D"/>
    <w:rsid w:val="0048238F"/>
    <w:rsid w:val="00483F1C"/>
    <w:rsid w:val="004C0F8C"/>
    <w:rsid w:val="004D60EB"/>
    <w:rsid w:val="004F1848"/>
    <w:rsid w:val="004F66C1"/>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675CF"/>
    <w:rsid w:val="007C3D79"/>
    <w:rsid w:val="007C4161"/>
    <w:rsid w:val="007C7B5D"/>
    <w:rsid w:val="008348B8"/>
    <w:rsid w:val="008621B3"/>
    <w:rsid w:val="008627AD"/>
    <w:rsid w:val="00880EAA"/>
    <w:rsid w:val="008B571E"/>
    <w:rsid w:val="008B7D3B"/>
    <w:rsid w:val="008C1C76"/>
    <w:rsid w:val="008F0DFC"/>
    <w:rsid w:val="009030ED"/>
    <w:rsid w:val="009271DA"/>
    <w:rsid w:val="009B61A7"/>
    <w:rsid w:val="009D0E2C"/>
    <w:rsid w:val="009E5DD7"/>
    <w:rsid w:val="009F5396"/>
    <w:rsid w:val="00A8736E"/>
    <w:rsid w:val="00A93BA1"/>
    <w:rsid w:val="00AE5A08"/>
    <w:rsid w:val="00AE7841"/>
    <w:rsid w:val="00AF172D"/>
    <w:rsid w:val="00B447AA"/>
    <w:rsid w:val="00B62408"/>
    <w:rsid w:val="00B74724"/>
    <w:rsid w:val="00B80678"/>
    <w:rsid w:val="00B861D1"/>
    <w:rsid w:val="00B8627F"/>
    <w:rsid w:val="00BD0071"/>
    <w:rsid w:val="00C16641"/>
    <w:rsid w:val="00C52741"/>
    <w:rsid w:val="00CC2345"/>
    <w:rsid w:val="00CC79A0"/>
    <w:rsid w:val="00CD2A27"/>
    <w:rsid w:val="00CD333C"/>
    <w:rsid w:val="00CE70B0"/>
    <w:rsid w:val="00D00C01"/>
    <w:rsid w:val="00D55870"/>
    <w:rsid w:val="00DB1FC1"/>
    <w:rsid w:val="00DB518C"/>
    <w:rsid w:val="00E003DA"/>
    <w:rsid w:val="00E06018"/>
    <w:rsid w:val="00E4222D"/>
    <w:rsid w:val="00E82442"/>
    <w:rsid w:val="00EF0C57"/>
    <w:rsid w:val="00F0273E"/>
    <w:rsid w:val="00F25FAD"/>
    <w:rsid w:val="00F80075"/>
    <w:rsid w:val="00F91437"/>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88">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6170298">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5613953">
      <w:bodyDiv w:val="1"/>
      <w:marLeft w:val="0"/>
      <w:marRight w:val="0"/>
      <w:marTop w:val="0"/>
      <w:marBottom w:val="0"/>
      <w:divBdr>
        <w:top w:val="none" w:sz="0" w:space="0" w:color="auto"/>
        <w:left w:val="none" w:sz="0" w:space="0" w:color="auto"/>
        <w:bottom w:val="none" w:sz="0" w:space="0" w:color="auto"/>
        <w:right w:val="none" w:sz="0" w:space="0" w:color="auto"/>
      </w:divBdr>
      <w:divsChild>
        <w:div w:id="1031152643">
          <w:marLeft w:val="240"/>
          <w:marRight w:val="0"/>
          <w:marTop w:val="240"/>
          <w:marBottom w:val="240"/>
          <w:divBdr>
            <w:top w:val="none" w:sz="0" w:space="0" w:color="auto"/>
            <w:left w:val="none" w:sz="0" w:space="0" w:color="auto"/>
            <w:bottom w:val="none" w:sz="0" w:space="0" w:color="auto"/>
            <w:right w:val="none" w:sz="0" w:space="0" w:color="auto"/>
          </w:divBdr>
        </w:div>
      </w:divsChild>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3543783">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68656085">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2475465">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7728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27104766">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78811314">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0311647">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371551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8553170">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6163792">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4043164">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2346314">
      <w:bodyDiv w:val="1"/>
      <w:marLeft w:val="0"/>
      <w:marRight w:val="0"/>
      <w:marTop w:val="0"/>
      <w:marBottom w:val="0"/>
      <w:divBdr>
        <w:top w:val="none" w:sz="0" w:space="0" w:color="auto"/>
        <w:left w:val="none" w:sz="0" w:space="0" w:color="auto"/>
        <w:bottom w:val="none" w:sz="0" w:space="0" w:color="auto"/>
        <w:right w:val="none" w:sz="0" w:space="0" w:color="auto"/>
      </w:divBdr>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2241368">
      <w:bodyDiv w:val="1"/>
      <w:marLeft w:val="0"/>
      <w:marRight w:val="0"/>
      <w:marTop w:val="0"/>
      <w:marBottom w:val="0"/>
      <w:divBdr>
        <w:top w:val="none" w:sz="0" w:space="0" w:color="auto"/>
        <w:left w:val="none" w:sz="0" w:space="0" w:color="auto"/>
        <w:bottom w:val="none" w:sz="0" w:space="0" w:color="auto"/>
        <w:right w:val="none" w:sz="0" w:space="0" w:color="auto"/>
      </w:divBdr>
      <w:divsChild>
        <w:div w:id="539320597">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2023-05-02T21:38:00Z</cp:lastPrinted>
  <dcterms:created xsi:type="dcterms:W3CDTF">2023-09-14T13:54:00Z</dcterms:created>
  <dcterms:modified xsi:type="dcterms:W3CDTF">2023-09-14T14:08:00Z</dcterms:modified>
</cp:coreProperties>
</file>